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ACBC" w14:textId="77777777" w:rsidR="00704588" w:rsidRPr="00704588" w:rsidRDefault="00704588" w:rsidP="00704588">
      <w:pPr>
        <w:keepNext/>
        <w:keepLines/>
        <w:widowControl/>
        <w:autoSpaceDE/>
        <w:autoSpaceDN/>
        <w:spacing w:before="100" w:after="240" w:line="280" w:lineRule="atLeast"/>
        <w:jc w:val="both"/>
        <w:outlineLvl w:val="0"/>
        <w:rPr>
          <w:rFonts w:eastAsia="Times New Roman" w:cs="Times New Roman"/>
          <w:b/>
          <w:bCs/>
          <w:sz w:val="20"/>
          <w:szCs w:val="28"/>
          <w:lang w:bidi="en-US"/>
        </w:rPr>
      </w:pPr>
      <w:bookmarkStart w:id="0" w:name="_GoBack"/>
      <w:bookmarkEnd w:id="0"/>
      <w:r w:rsidRPr="00704588">
        <w:rPr>
          <w:rFonts w:eastAsia="Times New Roman" w:cs="Times New Roman"/>
          <w:b/>
          <w:bCs/>
          <w:sz w:val="20"/>
          <w:szCs w:val="28"/>
          <w:lang w:bidi="en-US"/>
        </w:rPr>
        <w:t>PROXY FORM</w:t>
      </w:r>
    </w:p>
    <w:p w14:paraId="5737ADBE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jc w:val="both"/>
        <w:rPr>
          <w:rFonts w:cs="Times New Roman"/>
          <w:b/>
          <w:sz w:val="20"/>
        </w:rPr>
      </w:pPr>
      <w:proofErr w:type="spellStart"/>
      <w:r w:rsidRPr="00704588">
        <w:rPr>
          <w:rFonts w:cs="Times New Roman"/>
          <w:b/>
          <w:sz w:val="20"/>
        </w:rPr>
        <w:t>Enedo</w:t>
      </w:r>
      <w:proofErr w:type="spellEnd"/>
      <w:r w:rsidRPr="00704588">
        <w:rPr>
          <w:rFonts w:cs="Times New Roman"/>
          <w:b/>
          <w:sz w:val="20"/>
        </w:rPr>
        <w:t xml:space="preserve"> Plc’s Annual General Meeting 2020</w:t>
      </w:r>
    </w:p>
    <w:p w14:paraId="0E113F33" w14:textId="77777777" w:rsidR="00704588" w:rsidRPr="00704588" w:rsidRDefault="00704588" w:rsidP="00704588">
      <w:pPr>
        <w:widowControl/>
        <w:autoSpaceDE/>
        <w:autoSpaceDN/>
        <w:spacing w:before="1" w:after="120" w:line="300" w:lineRule="auto"/>
        <w:ind w:right="111"/>
        <w:jc w:val="both"/>
        <w:rPr>
          <w:rFonts w:cs="Times New Roman"/>
          <w:sz w:val="20"/>
        </w:rPr>
      </w:pPr>
    </w:p>
    <w:p w14:paraId="46B22D97" w14:textId="77777777" w:rsidR="00704588" w:rsidRPr="00704588" w:rsidRDefault="00704588" w:rsidP="00704588">
      <w:pPr>
        <w:widowControl/>
        <w:autoSpaceDE/>
        <w:autoSpaceDN/>
        <w:spacing w:before="1" w:after="120" w:line="300" w:lineRule="auto"/>
        <w:ind w:right="111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 xml:space="preserve">As a shareholder in </w:t>
      </w:r>
      <w:proofErr w:type="spellStart"/>
      <w:r w:rsidRPr="00704588">
        <w:rPr>
          <w:rFonts w:cs="Times New Roman"/>
          <w:sz w:val="20"/>
        </w:rPr>
        <w:t>Enedo</w:t>
      </w:r>
      <w:proofErr w:type="spellEnd"/>
      <w:r w:rsidRPr="00704588">
        <w:rPr>
          <w:rFonts w:cs="Times New Roman"/>
          <w:sz w:val="20"/>
        </w:rPr>
        <w:t xml:space="preserve"> Plc (business identity code 0195681-3), I/we hereby authorize Soila Söderström, Senior Legal Counsel at Fondia Plc, or her order, to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represent</w:t>
      </w:r>
      <w:r w:rsidRPr="00704588">
        <w:rPr>
          <w:rFonts w:cs="Times New Roman"/>
          <w:spacing w:val="-11"/>
          <w:sz w:val="20"/>
        </w:rPr>
        <w:t xml:space="preserve"> </w:t>
      </w:r>
      <w:r w:rsidRPr="00704588">
        <w:rPr>
          <w:rFonts w:cs="Times New Roman"/>
          <w:sz w:val="20"/>
        </w:rPr>
        <w:t>me/us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and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to speak and vote  on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my/our</w:t>
      </w:r>
      <w:r w:rsidRPr="00704588">
        <w:rPr>
          <w:rFonts w:cs="Times New Roman"/>
          <w:spacing w:val="-9"/>
          <w:sz w:val="20"/>
        </w:rPr>
        <w:t xml:space="preserve"> </w:t>
      </w:r>
      <w:r w:rsidRPr="00704588">
        <w:rPr>
          <w:rFonts w:cs="Times New Roman"/>
          <w:sz w:val="20"/>
        </w:rPr>
        <w:t>behalf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for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all</w:t>
      </w:r>
      <w:r w:rsidRPr="00704588">
        <w:rPr>
          <w:rFonts w:cs="Times New Roman"/>
          <w:spacing w:val="-11"/>
          <w:sz w:val="20"/>
        </w:rPr>
        <w:t xml:space="preserve"> </w:t>
      </w:r>
      <w:r w:rsidRPr="00704588">
        <w:rPr>
          <w:rFonts w:cs="Times New Roman"/>
          <w:sz w:val="20"/>
        </w:rPr>
        <w:t>my/our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shares</w:t>
      </w:r>
      <w:r w:rsidRPr="00704588">
        <w:rPr>
          <w:rFonts w:cs="Times New Roman"/>
          <w:spacing w:val="-9"/>
          <w:sz w:val="20"/>
        </w:rPr>
        <w:t xml:space="preserve"> </w:t>
      </w:r>
      <w:r w:rsidRPr="00704588">
        <w:rPr>
          <w:rFonts w:cs="Times New Roman"/>
          <w:sz w:val="20"/>
        </w:rPr>
        <w:t>in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accordance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with</w:t>
      </w:r>
      <w:r w:rsidRPr="00704588">
        <w:rPr>
          <w:rFonts w:cs="Times New Roman"/>
          <w:spacing w:val="-10"/>
          <w:sz w:val="20"/>
        </w:rPr>
        <w:t xml:space="preserve"> </w:t>
      </w:r>
      <w:r w:rsidRPr="00704588">
        <w:rPr>
          <w:rFonts w:cs="Times New Roman"/>
          <w:sz w:val="20"/>
        </w:rPr>
        <w:t>the</w:t>
      </w:r>
      <w:r w:rsidRPr="00704588">
        <w:rPr>
          <w:rFonts w:cs="Times New Roman"/>
          <w:spacing w:val="-11"/>
          <w:sz w:val="20"/>
        </w:rPr>
        <w:t xml:space="preserve"> </w:t>
      </w:r>
      <w:r w:rsidRPr="00704588">
        <w:rPr>
          <w:rFonts w:cs="Times New Roman"/>
          <w:sz w:val="20"/>
        </w:rPr>
        <w:t xml:space="preserve">voting instructions below, at the Annual General Meeting of </w:t>
      </w:r>
      <w:proofErr w:type="spellStart"/>
      <w:r w:rsidRPr="00704588">
        <w:rPr>
          <w:rFonts w:cs="Times New Roman"/>
          <w:sz w:val="20"/>
        </w:rPr>
        <w:t>Enedo</w:t>
      </w:r>
      <w:proofErr w:type="spellEnd"/>
      <w:r w:rsidRPr="00704588">
        <w:rPr>
          <w:rFonts w:cs="Times New Roman"/>
          <w:sz w:val="20"/>
        </w:rPr>
        <w:t xml:space="preserve"> Plc on 24 April</w:t>
      </w:r>
      <w:r w:rsidRPr="00704588">
        <w:rPr>
          <w:rFonts w:cs="Times New Roman"/>
          <w:spacing w:val="-4"/>
          <w:sz w:val="20"/>
        </w:rPr>
        <w:t xml:space="preserve"> </w:t>
      </w:r>
      <w:r w:rsidRPr="00704588">
        <w:rPr>
          <w:rFonts w:cs="Times New Roman"/>
          <w:sz w:val="20"/>
        </w:rPr>
        <w:t>2020.</w:t>
      </w:r>
    </w:p>
    <w:p w14:paraId="4E8E4FB7" w14:textId="77777777" w:rsidR="003D7139" w:rsidRDefault="003D7139" w:rsidP="00704588">
      <w:pPr>
        <w:widowControl/>
        <w:autoSpaceDE/>
        <w:autoSpaceDN/>
        <w:spacing w:before="120" w:after="120" w:line="280" w:lineRule="atLeast"/>
        <w:jc w:val="both"/>
        <w:rPr>
          <w:rFonts w:cs="Times New Roman"/>
          <w:sz w:val="20"/>
        </w:rPr>
      </w:pPr>
    </w:p>
    <w:p w14:paraId="3C8BDE2F" w14:textId="06E65D1A" w:rsidR="00704588" w:rsidRPr="00704588" w:rsidRDefault="00704588" w:rsidP="00704588">
      <w:pPr>
        <w:widowControl/>
        <w:autoSpaceDE/>
        <w:autoSpaceDN/>
        <w:spacing w:before="120" w:after="120" w:line="280" w:lineRule="atLeast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>Place and date:</w:t>
      </w:r>
    </w:p>
    <w:p w14:paraId="5CD7933B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ind w:left="1985"/>
        <w:jc w:val="both"/>
        <w:rPr>
          <w:rFonts w:cs="Times New Roman"/>
          <w:sz w:val="20"/>
        </w:rPr>
      </w:pPr>
    </w:p>
    <w:p w14:paraId="55381653" w14:textId="77777777" w:rsidR="00704588" w:rsidRPr="00704588" w:rsidRDefault="00704588" w:rsidP="00704588">
      <w:pPr>
        <w:widowControl/>
        <w:autoSpaceDE/>
        <w:autoSpaceDN/>
        <w:spacing w:before="6" w:after="120" w:line="280" w:lineRule="atLeast"/>
        <w:jc w:val="both"/>
        <w:rPr>
          <w:rFonts w:cs="Times New Roman"/>
          <w:sz w:val="26"/>
        </w:rPr>
      </w:pPr>
      <w:r w:rsidRPr="00704588">
        <w:rPr>
          <w:rFonts w:cs="Times New Roman"/>
          <w:noProof/>
          <w:sz w:val="20"/>
          <w:lang w:val="fi-FI"/>
        </w:rPr>
        <mc:AlternateContent>
          <mc:Choice Requires="wps">
            <w:drawing>
              <wp:inline distT="0" distB="0" distL="0" distR="0" wp14:anchorId="44B4BA74" wp14:editId="6461C476">
                <wp:extent cx="4003040" cy="1270"/>
                <wp:effectExtent l="0" t="0" r="0" b="0"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304"/>
                            <a:gd name="T2" fmla="+- 0 7437 1134"/>
                            <a:gd name="T3" fmla="*/ T2 w 6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4">
                              <a:moveTo>
                                <a:pt x="0" y="0"/>
                              </a:moveTo>
                              <a:lnTo>
                                <a:pt x="6303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92D80" id="Freeform: Shape 12" o:spid="_x0000_s1026" style="width:315.2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" path="m,l6303,e" filled="f" strokeweight=".16967mm">
                <v:path arrowok="t" o:connecttype="custom" o:connectlocs="0,0;4002405,0" o:connectangles="0,0"/>
                <w10:anchorlock/>
              </v:shape>
            </w:pict>
          </mc:Fallback>
        </mc:AlternateContent>
      </w:r>
    </w:p>
    <w:p w14:paraId="63BD4A76" w14:textId="77777777" w:rsidR="00704588" w:rsidRPr="00704588" w:rsidRDefault="00704588" w:rsidP="003D7139">
      <w:pPr>
        <w:widowControl/>
        <w:autoSpaceDE/>
        <w:autoSpaceDN/>
        <w:spacing w:before="101" w:after="120" w:line="280" w:lineRule="atLeast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>Signature(s):</w:t>
      </w:r>
    </w:p>
    <w:p w14:paraId="6FDE88AD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ind w:left="1985"/>
        <w:jc w:val="both"/>
        <w:rPr>
          <w:rFonts w:cs="Times New Roman"/>
          <w:sz w:val="20"/>
        </w:rPr>
      </w:pPr>
    </w:p>
    <w:p w14:paraId="472E3FB2" w14:textId="77777777" w:rsidR="00704588" w:rsidRPr="00704588" w:rsidRDefault="00704588" w:rsidP="00704588">
      <w:pPr>
        <w:widowControl/>
        <w:autoSpaceDE/>
        <w:autoSpaceDN/>
        <w:spacing w:before="3" w:after="120" w:line="280" w:lineRule="atLeast"/>
        <w:jc w:val="both"/>
        <w:rPr>
          <w:rFonts w:cs="Times New Roman"/>
        </w:rPr>
      </w:pPr>
      <w:r w:rsidRPr="00704588">
        <w:rPr>
          <w:rFonts w:cs="Times New Roman"/>
          <w:noProof/>
          <w:sz w:val="20"/>
        </w:rPr>
        <w:t xml:space="preserve"> __________________________________________________</w:t>
      </w:r>
    </w:p>
    <w:p w14:paraId="544E6A67" w14:textId="77777777" w:rsidR="00704588" w:rsidRPr="00704588" w:rsidRDefault="00704588" w:rsidP="003D7139">
      <w:pPr>
        <w:widowControl/>
        <w:autoSpaceDE/>
        <w:autoSpaceDN/>
        <w:spacing w:before="101" w:after="120" w:line="280" w:lineRule="atLeast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 xml:space="preserve">Name (in capital letters) / Name of the legal person and its </w:t>
      </w:r>
      <w:proofErr w:type="spellStart"/>
      <w:r w:rsidRPr="00704588">
        <w:rPr>
          <w:rFonts w:cs="Times New Roman"/>
          <w:sz w:val="20"/>
        </w:rPr>
        <w:t>authorised</w:t>
      </w:r>
      <w:proofErr w:type="spellEnd"/>
      <w:r w:rsidRPr="00704588">
        <w:rPr>
          <w:rFonts w:cs="Times New Roman"/>
          <w:sz w:val="20"/>
        </w:rPr>
        <w:t xml:space="preserve"> signatory:</w:t>
      </w:r>
    </w:p>
    <w:p w14:paraId="5F54C9FB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ind w:left="1985"/>
        <w:jc w:val="both"/>
        <w:rPr>
          <w:rFonts w:cs="Times New Roman"/>
          <w:sz w:val="20"/>
        </w:rPr>
      </w:pPr>
    </w:p>
    <w:p w14:paraId="52D596D9" w14:textId="77777777" w:rsidR="00704588" w:rsidRPr="00704588" w:rsidRDefault="00704588" w:rsidP="003D7139">
      <w:pPr>
        <w:widowControl/>
        <w:autoSpaceDE/>
        <w:autoSpaceDN/>
        <w:spacing w:before="3" w:after="120" w:line="280" w:lineRule="atLeast"/>
        <w:jc w:val="both"/>
        <w:rPr>
          <w:rFonts w:cs="Times New Roman"/>
        </w:rPr>
      </w:pPr>
      <w:r w:rsidRPr="00704588">
        <w:rPr>
          <w:rFonts w:cs="Times New Roman"/>
          <w:noProof/>
          <w:sz w:val="20"/>
          <w:lang w:val="fi-FI"/>
        </w:rPr>
        <mc:AlternateContent>
          <mc:Choice Requires="wps">
            <w:drawing>
              <wp:inline distT="0" distB="0" distL="0" distR="0" wp14:anchorId="15BAD848" wp14:editId="3C080DD6">
                <wp:extent cx="4003040" cy="1270"/>
                <wp:effectExtent l="0" t="0" r="0" b="0"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304"/>
                            <a:gd name="T2" fmla="+- 0 7437 1134"/>
                            <a:gd name="T3" fmla="*/ T2 w 6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4">
                              <a:moveTo>
                                <a:pt x="0" y="0"/>
                              </a:moveTo>
                              <a:lnTo>
                                <a:pt x="6303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17FA2" id="Freeform: Shape 18" o:spid="_x0000_s1026" style="width:315.2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" path="m,l6303,e" filled="f" strokeweight=".16967mm">
                <v:path arrowok="t" o:connecttype="custom" o:connectlocs="0,0;4002405,0" o:connectangles="0,0"/>
                <w10:anchorlock/>
              </v:shape>
            </w:pict>
          </mc:Fallback>
        </mc:AlternateContent>
      </w:r>
    </w:p>
    <w:p w14:paraId="6708D58D" w14:textId="77777777" w:rsidR="00704588" w:rsidRPr="00704588" w:rsidRDefault="00704588" w:rsidP="003D7139">
      <w:pPr>
        <w:widowControl/>
        <w:autoSpaceDE/>
        <w:autoSpaceDN/>
        <w:spacing w:before="101" w:after="120" w:line="280" w:lineRule="atLeast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>Personal identification number / business identity code:</w:t>
      </w:r>
    </w:p>
    <w:p w14:paraId="58F57071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ind w:left="1985"/>
        <w:jc w:val="both"/>
        <w:rPr>
          <w:rFonts w:cs="Times New Roman"/>
          <w:sz w:val="20"/>
        </w:rPr>
      </w:pPr>
    </w:p>
    <w:p w14:paraId="5AE7804E" w14:textId="77840C00" w:rsidR="00704588" w:rsidRPr="00704588" w:rsidRDefault="00B77EAC" w:rsidP="003D7139">
      <w:pPr>
        <w:widowControl/>
        <w:autoSpaceDE/>
        <w:autoSpaceDN/>
        <w:spacing w:before="6" w:after="120" w:line="280" w:lineRule="atLeast"/>
        <w:jc w:val="both"/>
        <w:rPr>
          <w:rFonts w:cs="Times New Roman"/>
          <w:sz w:val="26"/>
        </w:rPr>
      </w:pPr>
      <w:r w:rsidRPr="00746994">
        <w:rPr>
          <w:rFonts w:cs="Times New Roman"/>
          <w:noProof/>
          <w:sz w:val="20"/>
        </w:rPr>
        <w:t>_________________________________________________</w:t>
      </w:r>
    </w:p>
    <w:p w14:paraId="7E3227B1" w14:textId="77777777" w:rsidR="00704588" w:rsidRPr="00704588" w:rsidRDefault="00704588" w:rsidP="00704588">
      <w:pPr>
        <w:widowControl/>
        <w:autoSpaceDE/>
        <w:autoSpaceDN/>
        <w:spacing w:before="5" w:after="120" w:line="280" w:lineRule="atLeast"/>
        <w:ind w:left="1985"/>
        <w:jc w:val="both"/>
        <w:rPr>
          <w:rFonts w:cs="Times New Roman"/>
        </w:rPr>
      </w:pPr>
    </w:p>
    <w:p w14:paraId="6529BF10" w14:textId="77777777" w:rsidR="00704588" w:rsidRPr="00746994" w:rsidRDefault="00704588" w:rsidP="00B77EAC">
      <w:pPr>
        <w:autoSpaceDE/>
        <w:autoSpaceDN/>
        <w:spacing w:before="100" w:after="120" w:line="280" w:lineRule="atLeast"/>
        <w:jc w:val="both"/>
        <w:rPr>
          <w:rFonts w:cs="Times New Roman"/>
          <w:sz w:val="20"/>
        </w:rPr>
      </w:pPr>
      <w:r w:rsidRPr="00746994">
        <w:rPr>
          <w:rFonts w:cs="Times New Roman"/>
          <w:sz w:val="20"/>
        </w:rPr>
        <w:t>Telephone number (daytime):</w:t>
      </w:r>
    </w:p>
    <w:p w14:paraId="0D93BC21" w14:textId="77777777" w:rsidR="00704588" w:rsidRPr="00746994" w:rsidRDefault="00704588" w:rsidP="00704588">
      <w:pPr>
        <w:autoSpaceDE/>
        <w:autoSpaceDN/>
        <w:spacing w:before="120" w:after="120" w:line="280" w:lineRule="atLeast"/>
        <w:ind w:left="1985"/>
        <w:jc w:val="both"/>
        <w:rPr>
          <w:rFonts w:cs="Times New Roman"/>
          <w:sz w:val="20"/>
        </w:rPr>
      </w:pPr>
    </w:p>
    <w:p w14:paraId="77A5065E" w14:textId="3B7C44F4" w:rsidR="00704588" w:rsidRPr="00746994" w:rsidRDefault="00B77EAC" w:rsidP="00B77EAC">
      <w:pPr>
        <w:autoSpaceDE/>
        <w:autoSpaceDN/>
        <w:spacing w:before="120" w:after="120" w:line="280" w:lineRule="atLeast"/>
        <w:jc w:val="both"/>
        <w:rPr>
          <w:rFonts w:cs="Times New Roman"/>
          <w:sz w:val="20"/>
        </w:rPr>
      </w:pPr>
      <w:r w:rsidRPr="00746994">
        <w:rPr>
          <w:rFonts w:cs="Times New Roman"/>
          <w:noProof/>
          <w:sz w:val="20"/>
        </w:rPr>
        <w:t>_________________________________________________</w:t>
      </w:r>
    </w:p>
    <w:p w14:paraId="10F22FD3" w14:textId="77777777" w:rsidR="00704588" w:rsidRPr="00704588" w:rsidRDefault="00704588" w:rsidP="00704588">
      <w:pPr>
        <w:autoSpaceDE/>
        <w:autoSpaceDN/>
        <w:spacing w:before="5" w:after="120" w:line="280" w:lineRule="atLeast"/>
        <w:ind w:left="1985"/>
        <w:jc w:val="both"/>
        <w:rPr>
          <w:rFonts w:cs="Times New Roman"/>
        </w:rPr>
      </w:pPr>
    </w:p>
    <w:p w14:paraId="362165E1" w14:textId="4494EBD5" w:rsidR="00704588" w:rsidRPr="00746994" w:rsidRDefault="00704588" w:rsidP="00B77EAC">
      <w:pPr>
        <w:autoSpaceDE/>
        <w:autoSpaceDN/>
        <w:spacing w:before="100" w:after="120" w:line="280" w:lineRule="atLeast"/>
        <w:jc w:val="both"/>
        <w:rPr>
          <w:rFonts w:cs="Times New Roman"/>
          <w:sz w:val="20"/>
        </w:rPr>
      </w:pPr>
      <w:r w:rsidRPr="00746994">
        <w:rPr>
          <w:rFonts w:cs="Times New Roman"/>
          <w:sz w:val="20"/>
        </w:rPr>
        <w:t>E-mail address:</w:t>
      </w:r>
    </w:p>
    <w:p w14:paraId="202827BE" w14:textId="77777777" w:rsidR="003D7139" w:rsidRPr="00746994" w:rsidRDefault="003D7139" w:rsidP="00704588">
      <w:pPr>
        <w:autoSpaceDE/>
        <w:autoSpaceDN/>
        <w:spacing w:before="100" w:after="120" w:line="280" w:lineRule="atLeast"/>
        <w:ind w:left="113"/>
        <w:jc w:val="both"/>
        <w:rPr>
          <w:rFonts w:cs="Times New Roman"/>
          <w:sz w:val="20"/>
        </w:rPr>
      </w:pPr>
    </w:p>
    <w:p w14:paraId="3A4E335E" w14:textId="77777777" w:rsidR="00704588" w:rsidRPr="00704588" w:rsidRDefault="00704588" w:rsidP="00B77EAC">
      <w:pPr>
        <w:autoSpaceDE/>
        <w:autoSpaceDN/>
        <w:spacing w:before="120" w:after="120" w:line="280" w:lineRule="atLeast"/>
        <w:jc w:val="both"/>
        <w:rPr>
          <w:rFonts w:cs="Times New Roman"/>
          <w:sz w:val="20"/>
          <w:lang w:val="fi-FI"/>
        </w:rPr>
      </w:pPr>
      <w:r w:rsidRPr="00704588">
        <w:rPr>
          <w:rFonts w:cs="Times New Roman"/>
          <w:noProof/>
          <w:sz w:val="20"/>
          <w:lang w:val="fi-FI"/>
        </w:rPr>
        <mc:AlternateContent>
          <mc:Choice Requires="wps">
            <w:drawing>
              <wp:inline distT="0" distB="0" distL="0" distR="0" wp14:anchorId="383FBEEA" wp14:editId="008BD6B3">
                <wp:extent cx="4003040" cy="1270"/>
                <wp:effectExtent l="0" t="0" r="0" b="0"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304"/>
                            <a:gd name="T2" fmla="+- 0 7437 1134"/>
                            <a:gd name="T3" fmla="*/ T2 w 6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4">
                              <a:moveTo>
                                <a:pt x="0" y="0"/>
                              </a:moveTo>
                              <a:lnTo>
                                <a:pt x="6303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088D2" id="Freeform: Shape 22" o:spid="_x0000_s1026" style="width:315.2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" path="m,l6303,e" filled="f" strokeweight=".16967mm">
                <v:path arrowok="t" o:connecttype="custom" o:connectlocs="0,0;4002405,0" o:connectangles="0,0"/>
                <w10:anchorlock/>
              </v:shape>
            </w:pict>
          </mc:Fallback>
        </mc:AlternateContent>
      </w:r>
    </w:p>
    <w:p w14:paraId="651573B0" w14:textId="77777777" w:rsidR="00704588" w:rsidRPr="00704588" w:rsidRDefault="00704588" w:rsidP="00704588">
      <w:pPr>
        <w:autoSpaceDE/>
        <w:autoSpaceDN/>
        <w:spacing w:before="8" w:after="120" w:line="280" w:lineRule="atLeast"/>
        <w:ind w:left="1985"/>
        <w:jc w:val="both"/>
        <w:rPr>
          <w:rFonts w:cs="Times New Roman"/>
          <w:sz w:val="19"/>
          <w:lang w:val="fi-FI"/>
        </w:rPr>
      </w:pPr>
    </w:p>
    <w:p w14:paraId="03041F47" w14:textId="6746A815" w:rsidR="00704588" w:rsidRPr="00704588" w:rsidRDefault="00704588" w:rsidP="00704588">
      <w:pPr>
        <w:autoSpaceDE/>
        <w:autoSpaceDN/>
        <w:spacing w:before="120" w:after="120" w:line="300" w:lineRule="auto"/>
        <w:jc w:val="both"/>
        <w:rPr>
          <w:rFonts w:cs="Times New Roman"/>
          <w:sz w:val="20"/>
        </w:rPr>
        <w:sectPr w:rsidR="00704588" w:rsidRPr="00704588" w:rsidSect="00704588">
          <w:footerReference w:type="default" r:id="rId10"/>
          <w:footerReference w:type="first" r:id="rId11"/>
          <w:type w:val="continuous"/>
          <w:pgSz w:w="11907" w:h="16839" w:code="9"/>
          <w:pgMar w:top="2268" w:right="1134" w:bottom="1021" w:left="1418" w:header="737" w:footer="567" w:gutter="0"/>
          <w:pgNumType w:start="1"/>
          <w:cols w:space="708"/>
          <w:titlePg/>
          <w:docGrid w:linePitch="360"/>
        </w:sectPr>
      </w:pPr>
      <w:r w:rsidRPr="00704588">
        <w:rPr>
          <w:rFonts w:cs="Times New Roman"/>
          <w:sz w:val="20"/>
        </w:rPr>
        <w:t xml:space="preserve">When you have completed and signed this proxy form, please return it </w:t>
      </w:r>
      <w:r w:rsidR="002674D0">
        <w:rPr>
          <w:rFonts w:cs="Times New Roman"/>
          <w:sz w:val="20"/>
        </w:rPr>
        <w:t xml:space="preserve">as a </w:t>
      </w:r>
      <w:r w:rsidRPr="00704588">
        <w:rPr>
          <w:rFonts w:cs="Times New Roman"/>
          <w:sz w:val="20"/>
        </w:rPr>
        <w:t>picture o</w:t>
      </w:r>
      <w:r w:rsidR="002674D0">
        <w:rPr>
          <w:rFonts w:cs="Times New Roman"/>
          <w:sz w:val="20"/>
        </w:rPr>
        <w:t>r</w:t>
      </w:r>
      <w:r w:rsidRPr="00704588">
        <w:rPr>
          <w:rFonts w:cs="Times New Roman"/>
          <w:sz w:val="20"/>
        </w:rPr>
        <w:t xml:space="preserve"> </w:t>
      </w:r>
      <w:r w:rsidR="002674D0">
        <w:rPr>
          <w:rFonts w:cs="Times New Roman"/>
          <w:sz w:val="20"/>
        </w:rPr>
        <w:t xml:space="preserve">in </w:t>
      </w:r>
      <w:r w:rsidRPr="00704588">
        <w:rPr>
          <w:rFonts w:cs="Times New Roman"/>
          <w:sz w:val="20"/>
        </w:rPr>
        <w:t>pdf</w:t>
      </w:r>
      <w:r w:rsidR="002674D0">
        <w:rPr>
          <w:rFonts w:cs="Times New Roman"/>
          <w:sz w:val="20"/>
        </w:rPr>
        <w:t xml:space="preserve"> </w:t>
      </w:r>
      <w:r w:rsidRPr="00704588">
        <w:rPr>
          <w:rFonts w:cs="Times New Roman"/>
          <w:sz w:val="20"/>
        </w:rPr>
        <w:t>form</w:t>
      </w:r>
      <w:r w:rsidR="002674D0">
        <w:rPr>
          <w:rFonts w:cs="Times New Roman"/>
          <w:sz w:val="20"/>
        </w:rPr>
        <w:t>at</w:t>
      </w:r>
      <w:r w:rsidRPr="00704588">
        <w:rPr>
          <w:rFonts w:cs="Times New Roman"/>
          <w:sz w:val="20"/>
        </w:rPr>
        <w:t xml:space="preserve"> by e-mail </w:t>
      </w:r>
      <w:r w:rsidR="00256015">
        <w:rPr>
          <w:rFonts w:cs="Times New Roman"/>
          <w:sz w:val="20"/>
        </w:rPr>
        <w:t>to</w:t>
      </w:r>
      <w:r w:rsidRPr="00704588">
        <w:rPr>
          <w:rFonts w:cs="Times New Roman"/>
          <w:sz w:val="20"/>
        </w:rPr>
        <w:t xml:space="preserve"> ir@enedo</w:t>
      </w:r>
      <w:r w:rsidR="00746994">
        <w:rPr>
          <w:rFonts w:cs="Times New Roman"/>
          <w:sz w:val="20"/>
        </w:rPr>
        <w:t>power</w:t>
      </w:r>
      <w:r w:rsidRPr="00704588">
        <w:rPr>
          <w:rFonts w:cs="Times New Roman"/>
          <w:sz w:val="20"/>
        </w:rPr>
        <w:t xml:space="preserve">.com or by ordinary mail </w:t>
      </w:r>
      <w:r w:rsidR="00256015">
        <w:rPr>
          <w:rFonts w:cs="Times New Roman"/>
          <w:sz w:val="20"/>
        </w:rPr>
        <w:t>to</w:t>
      </w:r>
      <w:r w:rsidRPr="00704588">
        <w:rPr>
          <w:rFonts w:cs="Times New Roman"/>
          <w:sz w:val="20"/>
        </w:rPr>
        <w:t xml:space="preserve"> the address </w:t>
      </w:r>
      <w:proofErr w:type="spellStart"/>
      <w:r w:rsidRPr="00704588">
        <w:rPr>
          <w:rFonts w:cs="Times New Roman"/>
          <w:sz w:val="20"/>
        </w:rPr>
        <w:t>Enedo</w:t>
      </w:r>
      <w:proofErr w:type="spellEnd"/>
      <w:r w:rsidRPr="00704588">
        <w:rPr>
          <w:rFonts w:cs="Times New Roman"/>
          <w:sz w:val="20"/>
        </w:rPr>
        <w:t xml:space="preserve"> Plc, Anu Virokannas, </w:t>
      </w:r>
      <w:proofErr w:type="spellStart"/>
      <w:r w:rsidRPr="00704588">
        <w:rPr>
          <w:rFonts w:cs="Times New Roman"/>
          <w:sz w:val="20"/>
        </w:rPr>
        <w:t>Martinkyläntie</w:t>
      </w:r>
      <w:proofErr w:type="spellEnd"/>
      <w:r w:rsidRPr="00704588">
        <w:rPr>
          <w:rFonts w:cs="Times New Roman"/>
          <w:sz w:val="20"/>
        </w:rPr>
        <w:t xml:space="preserve"> 43, FI-01720 Vantaa.  The proxy forms must be submitted by the end of the registration period by 4 p.m. (EET) on 21 April 2020.</w:t>
      </w:r>
      <w:r w:rsidR="00313F39">
        <w:rPr>
          <w:rFonts w:cs="Times New Roman"/>
          <w:sz w:val="20"/>
        </w:rPr>
        <w:t xml:space="preserve"> </w:t>
      </w:r>
      <w:proofErr w:type="gramStart"/>
      <w:r w:rsidR="00313F39">
        <w:rPr>
          <w:rFonts w:cs="Times New Roman"/>
          <w:sz w:val="20"/>
        </w:rPr>
        <w:t>Also</w:t>
      </w:r>
      <w:proofErr w:type="gramEnd"/>
      <w:r w:rsidR="00313F39">
        <w:rPr>
          <w:rFonts w:cs="Times New Roman"/>
          <w:sz w:val="20"/>
        </w:rPr>
        <w:t xml:space="preserve"> a proxy send by mail must reach the company by the end of the registration period.</w:t>
      </w:r>
    </w:p>
    <w:p w14:paraId="50308F54" w14:textId="77777777" w:rsidR="00704588" w:rsidRPr="00704588" w:rsidRDefault="00704588" w:rsidP="00704588">
      <w:pPr>
        <w:widowControl/>
        <w:autoSpaceDE/>
        <w:autoSpaceDN/>
        <w:spacing w:before="120" w:after="120" w:line="300" w:lineRule="auto"/>
        <w:rPr>
          <w:rFonts w:cs="Times New Roman"/>
          <w:b/>
          <w:sz w:val="20"/>
        </w:rPr>
      </w:pPr>
      <w:r w:rsidRPr="00704588">
        <w:rPr>
          <w:rFonts w:cs="Times New Roman"/>
          <w:b/>
          <w:sz w:val="20"/>
          <w:u w:val="single"/>
        </w:rPr>
        <w:lastRenderedPageBreak/>
        <w:t>Voting instructions</w:t>
      </w:r>
    </w:p>
    <w:p w14:paraId="71F76D9F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>Name of shareholder (in capital letters):</w:t>
      </w:r>
    </w:p>
    <w:p w14:paraId="3C355104" w14:textId="77777777" w:rsidR="00704588" w:rsidRPr="00704588" w:rsidRDefault="00704588" w:rsidP="00704588">
      <w:pPr>
        <w:widowControl/>
        <w:autoSpaceDE/>
        <w:autoSpaceDN/>
        <w:spacing w:before="5" w:after="120" w:line="280" w:lineRule="atLeast"/>
        <w:jc w:val="both"/>
        <w:rPr>
          <w:rFonts w:cs="Times New Roman"/>
          <w:sz w:val="7"/>
        </w:rPr>
      </w:pPr>
      <w:r w:rsidRPr="00704588">
        <w:rPr>
          <w:rFonts w:cs="Times New Roman"/>
          <w:noProof/>
          <w:sz w:val="20"/>
          <w:lang w:val="fi-FI"/>
        </w:rPr>
        <mc:AlternateContent>
          <mc:Choice Requires="wps">
            <w:drawing>
              <wp:inline distT="0" distB="0" distL="0" distR="0" wp14:anchorId="0FB853A4" wp14:editId="2D6D806A">
                <wp:extent cx="4003040" cy="1270"/>
                <wp:effectExtent l="0" t="0" r="0" b="0"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304"/>
                            <a:gd name="T2" fmla="+- 0 7437 1134"/>
                            <a:gd name="T3" fmla="*/ T2 w 6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4">
                              <a:moveTo>
                                <a:pt x="0" y="0"/>
                              </a:moveTo>
                              <a:lnTo>
                                <a:pt x="6303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42296" id="Freeform: Shape 20" o:spid="_x0000_s1026" style="width:315.2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" path="m,l6303,e" filled="f" strokeweight=".16967mm">
                <v:path arrowok="t" o:connecttype="custom" o:connectlocs="0,0;4002405,0" o:connectangles="0,0"/>
                <w10:anchorlock/>
              </v:shape>
            </w:pict>
          </mc:Fallback>
        </mc:AlternateContent>
      </w:r>
    </w:p>
    <w:p w14:paraId="6471E1CA" w14:textId="77777777" w:rsidR="00704588" w:rsidRPr="00704588" w:rsidRDefault="00704588" w:rsidP="00704588">
      <w:pPr>
        <w:widowControl/>
        <w:autoSpaceDE/>
        <w:autoSpaceDN/>
        <w:spacing w:before="5" w:after="120" w:line="280" w:lineRule="atLeast"/>
        <w:jc w:val="both"/>
        <w:rPr>
          <w:rFonts w:cs="Times New Roman"/>
          <w:sz w:val="7"/>
        </w:rPr>
      </w:pPr>
    </w:p>
    <w:p w14:paraId="7FEFEC54" w14:textId="77777777" w:rsidR="00704588" w:rsidRPr="00704588" w:rsidRDefault="00704588" w:rsidP="00704588">
      <w:pPr>
        <w:widowControl/>
        <w:autoSpaceDE/>
        <w:autoSpaceDN/>
        <w:spacing w:before="100" w:after="120" w:line="300" w:lineRule="auto"/>
        <w:ind w:right="109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>To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direct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your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proxy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representative</w:t>
      </w:r>
      <w:r w:rsidRPr="00704588">
        <w:rPr>
          <w:rFonts w:cs="Times New Roman"/>
          <w:spacing w:val="-12"/>
          <w:sz w:val="20"/>
        </w:rPr>
        <w:t xml:space="preserve"> </w:t>
      </w:r>
      <w:r w:rsidRPr="00704588">
        <w:rPr>
          <w:rFonts w:cs="Times New Roman"/>
          <w:sz w:val="20"/>
        </w:rPr>
        <w:t>to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vote,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please</w:t>
      </w:r>
      <w:r w:rsidRPr="00704588">
        <w:rPr>
          <w:rFonts w:cs="Times New Roman"/>
          <w:spacing w:val="-13"/>
          <w:sz w:val="20"/>
        </w:rPr>
        <w:t xml:space="preserve"> </w:t>
      </w:r>
      <w:r w:rsidRPr="00704588">
        <w:rPr>
          <w:rFonts w:cs="Times New Roman"/>
          <w:sz w:val="20"/>
        </w:rPr>
        <w:t>check (X) the appropriate boxes</w:t>
      </w:r>
      <w:r w:rsidRPr="00704588">
        <w:rPr>
          <w:rFonts w:cs="Times New Roman"/>
          <w:spacing w:val="-17"/>
          <w:sz w:val="20"/>
        </w:rPr>
        <w:t xml:space="preserve"> </w:t>
      </w:r>
      <w:r w:rsidRPr="00704588">
        <w:rPr>
          <w:rFonts w:cs="Times New Roman"/>
          <w:sz w:val="20"/>
        </w:rPr>
        <w:t>below.</w:t>
      </w:r>
    </w:p>
    <w:p w14:paraId="324A4C93" w14:textId="5FD558D4" w:rsidR="00704588" w:rsidRPr="00704588" w:rsidRDefault="00704588" w:rsidP="00704588">
      <w:pPr>
        <w:widowControl/>
        <w:autoSpaceDE/>
        <w:autoSpaceDN/>
        <w:spacing w:before="140" w:after="120" w:line="300" w:lineRule="auto"/>
        <w:ind w:right="108"/>
        <w:jc w:val="both"/>
        <w:rPr>
          <w:rFonts w:cs="Times New Roman"/>
          <w:sz w:val="20"/>
        </w:rPr>
      </w:pPr>
      <w:r w:rsidRPr="00704588">
        <w:rPr>
          <w:rFonts w:cs="Times New Roman"/>
          <w:b/>
          <w:bCs/>
          <w:sz w:val="20"/>
        </w:rPr>
        <w:t xml:space="preserve">If you do not check any boxes below, your proxy representative will vote for the proposals </w:t>
      </w:r>
      <w:r w:rsidR="00BC4739">
        <w:rPr>
          <w:rFonts w:cs="Times New Roman"/>
          <w:b/>
          <w:bCs/>
          <w:sz w:val="20"/>
        </w:rPr>
        <w:t>included</w:t>
      </w:r>
      <w:r w:rsidRPr="00704588">
        <w:rPr>
          <w:rFonts w:cs="Times New Roman"/>
          <w:b/>
          <w:bCs/>
          <w:sz w:val="20"/>
        </w:rPr>
        <w:t xml:space="preserve"> in the notice to the Annual General Meeting</w:t>
      </w:r>
      <w:r w:rsidRPr="00704588">
        <w:rPr>
          <w:rFonts w:cs="Times New Roman"/>
          <w:sz w:val="20"/>
        </w:rPr>
        <w:t>.</w:t>
      </w:r>
    </w:p>
    <w:p w14:paraId="67687931" w14:textId="50372C5F" w:rsidR="00704588" w:rsidRPr="00704588" w:rsidRDefault="00E70353" w:rsidP="00704588">
      <w:pPr>
        <w:widowControl/>
        <w:autoSpaceDE/>
        <w:autoSpaceDN/>
        <w:spacing w:before="140" w:after="120" w:line="300" w:lineRule="auto"/>
        <w:ind w:right="1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By giving</w:t>
      </w:r>
      <w:r w:rsidR="00185E6C">
        <w:rPr>
          <w:rFonts w:cs="Times New Roman"/>
          <w:sz w:val="20"/>
        </w:rPr>
        <w:t xml:space="preserve"> this</w:t>
      </w:r>
      <w:r w:rsidR="00704588" w:rsidRPr="00704588">
        <w:rPr>
          <w:rFonts w:cs="Times New Roman"/>
          <w:sz w:val="20"/>
        </w:rPr>
        <w:t xml:space="preserve"> proxy, a shareholder who has instructed a proxy representative to vote against a proposal or abstain from voting does not demand a full vote count to be carried out</w:t>
      </w:r>
      <w:r w:rsidR="00EE57F0">
        <w:rPr>
          <w:rFonts w:cs="Times New Roman"/>
          <w:sz w:val="20"/>
        </w:rPr>
        <w:t>,</w:t>
      </w:r>
      <w:r w:rsidR="00704588" w:rsidRPr="00704588">
        <w:rPr>
          <w:rFonts w:cs="Times New Roman"/>
          <w:sz w:val="20"/>
        </w:rPr>
        <w:t xml:space="preserve"> if required support for a decision can be determined otherwise at the meeting. </w:t>
      </w:r>
    </w:p>
    <w:p w14:paraId="2DFE4C2E" w14:textId="1F7D5D8C" w:rsidR="00704588" w:rsidRPr="00704588" w:rsidRDefault="00704588" w:rsidP="00704588">
      <w:pPr>
        <w:widowControl/>
        <w:autoSpaceDE/>
        <w:autoSpaceDN/>
        <w:spacing w:before="140" w:after="120" w:line="300" w:lineRule="auto"/>
        <w:ind w:right="108"/>
        <w:jc w:val="both"/>
        <w:rPr>
          <w:rFonts w:cs="Times New Roman"/>
          <w:sz w:val="20"/>
        </w:rPr>
      </w:pPr>
      <w:r w:rsidRPr="00704588">
        <w:rPr>
          <w:rFonts w:cs="Times New Roman"/>
          <w:sz w:val="20"/>
        </w:rPr>
        <w:t xml:space="preserve">If a proposal mentioned in the </w:t>
      </w:r>
      <w:r w:rsidR="00BC4739">
        <w:rPr>
          <w:rFonts w:cs="Times New Roman"/>
          <w:sz w:val="20"/>
        </w:rPr>
        <w:t>n</w:t>
      </w:r>
      <w:r w:rsidRPr="00704588">
        <w:rPr>
          <w:rFonts w:cs="Times New Roman"/>
          <w:sz w:val="20"/>
        </w:rPr>
        <w:t xml:space="preserve">otice changes in the General Meeting, your proxy representative </w:t>
      </w:r>
      <w:r w:rsidR="00BC4739">
        <w:rPr>
          <w:rFonts w:cs="Times New Roman"/>
          <w:sz w:val="20"/>
        </w:rPr>
        <w:t xml:space="preserve">will </w:t>
      </w:r>
      <w:r w:rsidRPr="00704588">
        <w:rPr>
          <w:rFonts w:cs="Times New Roman"/>
          <w:sz w:val="20"/>
        </w:rPr>
        <w:t xml:space="preserve">not </w:t>
      </w:r>
      <w:r w:rsidR="00BC4739">
        <w:rPr>
          <w:rFonts w:cs="Times New Roman"/>
          <w:sz w:val="20"/>
        </w:rPr>
        <w:t xml:space="preserve">participate in the voting </w:t>
      </w:r>
      <w:r w:rsidR="00185E6C">
        <w:rPr>
          <w:rFonts w:cs="Times New Roman"/>
          <w:sz w:val="20"/>
        </w:rPr>
        <w:t xml:space="preserve">related to </w:t>
      </w:r>
      <w:r w:rsidRPr="00704588">
        <w:rPr>
          <w:rFonts w:cs="Times New Roman"/>
          <w:sz w:val="20"/>
        </w:rPr>
        <w:t>such changed proposal.</w:t>
      </w:r>
    </w:p>
    <w:p w14:paraId="0FBD5276" w14:textId="77777777" w:rsidR="00704588" w:rsidRPr="00704588" w:rsidRDefault="00704588" w:rsidP="00704588">
      <w:pPr>
        <w:widowControl/>
        <w:autoSpaceDE/>
        <w:autoSpaceDN/>
        <w:spacing w:before="140" w:after="120" w:line="300" w:lineRule="auto"/>
        <w:ind w:right="108"/>
        <w:jc w:val="both"/>
        <w:rPr>
          <w:rFonts w:cs="Times New Roman"/>
          <w:sz w:val="20"/>
        </w:rPr>
      </w:pPr>
    </w:p>
    <w:tbl>
      <w:tblPr>
        <w:tblW w:w="9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5839"/>
        <w:gridCol w:w="856"/>
        <w:gridCol w:w="1186"/>
        <w:gridCol w:w="991"/>
      </w:tblGrid>
      <w:tr w:rsidR="00704588" w:rsidRPr="00704588" w14:paraId="0CAFAF8A" w14:textId="77777777" w:rsidTr="00214D44">
        <w:trPr>
          <w:trHeight w:val="316"/>
        </w:trPr>
        <w:tc>
          <w:tcPr>
            <w:tcW w:w="672" w:type="dxa"/>
          </w:tcPr>
          <w:p w14:paraId="6D1132DC" w14:textId="77777777" w:rsidR="00704588" w:rsidRPr="00704588" w:rsidRDefault="00704588" w:rsidP="00704588">
            <w:pPr>
              <w:ind w:left="616"/>
              <w:rPr>
                <w:b/>
                <w:sz w:val="20"/>
              </w:rPr>
            </w:pPr>
          </w:p>
        </w:tc>
        <w:tc>
          <w:tcPr>
            <w:tcW w:w="5839" w:type="dxa"/>
          </w:tcPr>
          <w:p w14:paraId="47D91264" w14:textId="77777777" w:rsidR="00704588" w:rsidRPr="00704588" w:rsidRDefault="00704588" w:rsidP="00704588">
            <w:pPr>
              <w:ind w:left="616"/>
              <w:rPr>
                <w:b/>
                <w:sz w:val="20"/>
              </w:rPr>
            </w:pPr>
            <w:r w:rsidRPr="00704588">
              <w:rPr>
                <w:b/>
                <w:sz w:val="20"/>
              </w:rPr>
              <w:t>Resolution item</w:t>
            </w:r>
          </w:p>
        </w:tc>
        <w:tc>
          <w:tcPr>
            <w:tcW w:w="856" w:type="dxa"/>
          </w:tcPr>
          <w:p w14:paraId="6DA35287" w14:textId="77777777" w:rsidR="00704588" w:rsidRPr="00704588" w:rsidRDefault="00704588" w:rsidP="00704588">
            <w:pPr>
              <w:ind w:left="214" w:right="235"/>
              <w:jc w:val="center"/>
              <w:rPr>
                <w:b/>
                <w:sz w:val="20"/>
              </w:rPr>
            </w:pPr>
            <w:r w:rsidRPr="00704588">
              <w:rPr>
                <w:b/>
                <w:sz w:val="20"/>
              </w:rPr>
              <w:t>For</w:t>
            </w:r>
          </w:p>
        </w:tc>
        <w:tc>
          <w:tcPr>
            <w:tcW w:w="1186" w:type="dxa"/>
          </w:tcPr>
          <w:p w14:paraId="2DA1FAD5" w14:textId="77777777" w:rsidR="00704588" w:rsidRPr="00704588" w:rsidRDefault="00704588" w:rsidP="00704588">
            <w:pPr>
              <w:ind w:left="238" w:right="131"/>
              <w:jc w:val="center"/>
              <w:rPr>
                <w:b/>
                <w:sz w:val="20"/>
              </w:rPr>
            </w:pPr>
            <w:r w:rsidRPr="00704588">
              <w:rPr>
                <w:b/>
                <w:sz w:val="20"/>
              </w:rPr>
              <w:t>Against</w:t>
            </w:r>
          </w:p>
        </w:tc>
        <w:tc>
          <w:tcPr>
            <w:tcW w:w="991" w:type="dxa"/>
          </w:tcPr>
          <w:p w14:paraId="3A208589" w14:textId="77777777" w:rsidR="00704588" w:rsidRPr="00704588" w:rsidRDefault="00704588" w:rsidP="00704588">
            <w:pPr>
              <w:ind w:left="130" w:right="29"/>
              <w:jc w:val="center"/>
              <w:rPr>
                <w:b/>
                <w:sz w:val="20"/>
              </w:rPr>
            </w:pPr>
            <w:r w:rsidRPr="00704588">
              <w:rPr>
                <w:b/>
                <w:sz w:val="20"/>
              </w:rPr>
              <w:t>Abstain</w:t>
            </w:r>
          </w:p>
        </w:tc>
      </w:tr>
      <w:tr w:rsidR="00704588" w:rsidRPr="00704588" w14:paraId="0ED37327" w14:textId="77777777" w:rsidTr="00214D44">
        <w:trPr>
          <w:trHeight w:val="447"/>
        </w:trPr>
        <w:tc>
          <w:tcPr>
            <w:tcW w:w="672" w:type="dxa"/>
          </w:tcPr>
          <w:p w14:paraId="4AEE01A5" w14:textId="77777777" w:rsidR="00704588" w:rsidRPr="00704588" w:rsidRDefault="00704588" w:rsidP="00704588">
            <w:pPr>
              <w:tabs>
                <w:tab w:val="left" w:pos="616"/>
              </w:tabs>
              <w:spacing w:before="88"/>
              <w:ind w:left="50"/>
              <w:rPr>
                <w:sz w:val="20"/>
              </w:rPr>
            </w:pPr>
            <w:r w:rsidRPr="00704588">
              <w:rPr>
                <w:sz w:val="20"/>
              </w:rPr>
              <w:t>7.</w:t>
            </w:r>
          </w:p>
        </w:tc>
        <w:tc>
          <w:tcPr>
            <w:tcW w:w="5839" w:type="dxa"/>
          </w:tcPr>
          <w:p w14:paraId="27C1FFD8" w14:textId="77777777" w:rsidR="00704588" w:rsidRPr="00704588" w:rsidRDefault="00704588" w:rsidP="00704588">
            <w:pPr>
              <w:tabs>
                <w:tab w:val="left" w:pos="616"/>
              </w:tabs>
              <w:spacing w:before="88"/>
              <w:ind w:left="50"/>
              <w:rPr>
                <w:sz w:val="20"/>
              </w:rPr>
            </w:pPr>
            <w:r w:rsidRPr="00704588">
              <w:rPr>
                <w:sz w:val="20"/>
              </w:rPr>
              <w:t>Adoption of the annual accounts and consolidated annual accounts</w:t>
            </w:r>
          </w:p>
        </w:tc>
        <w:tc>
          <w:tcPr>
            <w:tcW w:w="856" w:type="dxa"/>
          </w:tcPr>
          <w:p w14:paraId="5880C055" w14:textId="77777777" w:rsidR="00704588" w:rsidRPr="00704588" w:rsidRDefault="00704588" w:rsidP="00704588">
            <w:pPr>
              <w:spacing w:before="88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5E5F65ED" w14:textId="77777777" w:rsidR="00704588" w:rsidRPr="00704588" w:rsidRDefault="00704588" w:rsidP="00704588">
            <w:pPr>
              <w:spacing w:before="88"/>
              <w:ind w:left="105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91" w:type="dxa"/>
          </w:tcPr>
          <w:p w14:paraId="0CD62844" w14:textId="77777777" w:rsidR="00704588" w:rsidRPr="00704588" w:rsidRDefault="00704588" w:rsidP="00704588">
            <w:pPr>
              <w:spacing w:before="88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78CDC719" w14:textId="77777777" w:rsidTr="00214D44">
        <w:trPr>
          <w:trHeight w:val="693"/>
        </w:trPr>
        <w:tc>
          <w:tcPr>
            <w:tcW w:w="672" w:type="dxa"/>
          </w:tcPr>
          <w:p w14:paraId="60F5465B" w14:textId="77777777" w:rsidR="00704588" w:rsidRPr="00704588" w:rsidRDefault="00704588" w:rsidP="00704588">
            <w:pPr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 w:rsidRPr="00704588">
              <w:rPr>
                <w:sz w:val="20"/>
              </w:rPr>
              <w:t>8.</w:t>
            </w:r>
          </w:p>
        </w:tc>
        <w:tc>
          <w:tcPr>
            <w:tcW w:w="5839" w:type="dxa"/>
          </w:tcPr>
          <w:p w14:paraId="3C98EAD3" w14:textId="77777777" w:rsidR="00704588" w:rsidRPr="00704588" w:rsidRDefault="00704588" w:rsidP="00704588">
            <w:pPr>
              <w:tabs>
                <w:tab w:val="left" w:pos="615"/>
              </w:tabs>
              <w:spacing w:before="93" w:line="300" w:lineRule="auto"/>
              <w:ind w:left="51" w:right="232"/>
              <w:rPr>
                <w:sz w:val="20"/>
              </w:rPr>
            </w:pPr>
            <w:r w:rsidRPr="00704588">
              <w:rPr>
                <w:sz w:val="20"/>
              </w:rPr>
              <w:t>Resolution on the use of the result shown on the balance sheet and resolution on the payment of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dividend</w:t>
            </w:r>
          </w:p>
        </w:tc>
        <w:tc>
          <w:tcPr>
            <w:tcW w:w="856" w:type="dxa"/>
          </w:tcPr>
          <w:p w14:paraId="51756B5B" w14:textId="77777777" w:rsidR="00704588" w:rsidRPr="00704588" w:rsidRDefault="00704588" w:rsidP="00704588">
            <w:pPr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20A45F92" w14:textId="77777777" w:rsidR="00704588" w:rsidRPr="00704588" w:rsidRDefault="00704588" w:rsidP="00704588">
            <w:pPr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CF331E3" w14:textId="77777777" w:rsidR="00704588" w:rsidRPr="00704588" w:rsidRDefault="00704588" w:rsidP="00704588">
            <w:pPr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20517F00" w14:textId="77777777" w:rsidTr="00214D44">
        <w:trPr>
          <w:trHeight w:val="687"/>
        </w:trPr>
        <w:tc>
          <w:tcPr>
            <w:tcW w:w="672" w:type="dxa"/>
          </w:tcPr>
          <w:p w14:paraId="095C1108" w14:textId="77777777" w:rsidR="00704588" w:rsidRPr="00704588" w:rsidRDefault="00704588" w:rsidP="00704588">
            <w:pPr>
              <w:tabs>
                <w:tab w:val="left" w:pos="615"/>
              </w:tabs>
              <w:spacing w:before="88" w:line="300" w:lineRule="auto"/>
              <w:ind w:left="616" w:right="235" w:hanging="567"/>
              <w:rPr>
                <w:sz w:val="20"/>
              </w:rPr>
            </w:pPr>
            <w:r w:rsidRPr="00704588">
              <w:rPr>
                <w:sz w:val="20"/>
              </w:rPr>
              <w:t>9.</w:t>
            </w:r>
          </w:p>
        </w:tc>
        <w:tc>
          <w:tcPr>
            <w:tcW w:w="5839" w:type="dxa"/>
          </w:tcPr>
          <w:p w14:paraId="2C0618A1" w14:textId="77777777" w:rsidR="00704588" w:rsidRPr="00704588" w:rsidRDefault="00704588" w:rsidP="00704588">
            <w:pPr>
              <w:tabs>
                <w:tab w:val="left" w:pos="615"/>
              </w:tabs>
              <w:spacing w:before="93" w:line="300" w:lineRule="auto"/>
              <w:ind w:left="51" w:right="232"/>
              <w:rPr>
                <w:sz w:val="20"/>
              </w:rPr>
            </w:pPr>
            <w:r w:rsidRPr="00704588">
              <w:rPr>
                <w:sz w:val="20"/>
              </w:rPr>
              <w:t>Resolution on the discharge of the members of the Board of Directors and CEO from liability</w:t>
            </w:r>
          </w:p>
        </w:tc>
        <w:tc>
          <w:tcPr>
            <w:tcW w:w="856" w:type="dxa"/>
          </w:tcPr>
          <w:p w14:paraId="00EB9F3A" w14:textId="77777777" w:rsidR="00704588" w:rsidRPr="00704588" w:rsidRDefault="00704588" w:rsidP="00704588">
            <w:pPr>
              <w:spacing w:before="88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6A48132A" w14:textId="77777777" w:rsidR="00704588" w:rsidRPr="00704588" w:rsidRDefault="00704588" w:rsidP="00704588">
            <w:pPr>
              <w:spacing w:before="88"/>
              <w:ind w:left="105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91" w:type="dxa"/>
          </w:tcPr>
          <w:p w14:paraId="6A141AB5" w14:textId="77777777" w:rsidR="00704588" w:rsidRPr="00704588" w:rsidRDefault="00704588" w:rsidP="00704588">
            <w:pPr>
              <w:spacing w:before="88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0728722C" w14:textId="77777777" w:rsidTr="00214D44">
        <w:trPr>
          <w:trHeight w:val="447"/>
        </w:trPr>
        <w:tc>
          <w:tcPr>
            <w:tcW w:w="672" w:type="dxa"/>
          </w:tcPr>
          <w:p w14:paraId="7181F664" w14:textId="77777777" w:rsidR="00704588" w:rsidRPr="00704588" w:rsidRDefault="00704588" w:rsidP="00704588">
            <w:pPr>
              <w:tabs>
                <w:tab w:val="left" w:pos="616"/>
              </w:tabs>
              <w:spacing w:before="88"/>
              <w:ind w:left="50"/>
              <w:rPr>
                <w:sz w:val="20"/>
              </w:rPr>
            </w:pPr>
            <w:r w:rsidRPr="00704588">
              <w:rPr>
                <w:sz w:val="20"/>
              </w:rPr>
              <w:t>10.</w:t>
            </w:r>
          </w:p>
        </w:tc>
        <w:tc>
          <w:tcPr>
            <w:tcW w:w="5839" w:type="dxa"/>
          </w:tcPr>
          <w:p w14:paraId="21D660E7" w14:textId="585E986D" w:rsidR="00704588" w:rsidRPr="00704588" w:rsidRDefault="00BC0267" w:rsidP="00704588">
            <w:pPr>
              <w:tabs>
                <w:tab w:val="left" w:pos="616"/>
              </w:tabs>
              <w:spacing w:before="88"/>
              <w:ind w:left="50"/>
              <w:rPr>
                <w:sz w:val="20"/>
              </w:rPr>
            </w:pPr>
            <w:r>
              <w:rPr>
                <w:sz w:val="20"/>
              </w:rPr>
              <w:t>Review</w:t>
            </w:r>
            <w:r w:rsidR="00704588" w:rsidRPr="00704588">
              <w:rPr>
                <w:sz w:val="20"/>
              </w:rPr>
              <w:t xml:space="preserve"> of the Remuneration Policy</w:t>
            </w:r>
          </w:p>
        </w:tc>
        <w:tc>
          <w:tcPr>
            <w:tcW w:w="856" w:type="dxa"/>
          </w:tcPr>
          <w:p w14:paraId="38503A16" w14:textId="77777777" w:rsidR="00704588" w:rsidRPr="00704588" w:rsidRDefault="00704588" w:rsidP="00704588">
            <w:pPr>
              <w:spacing w:before="88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78D1325C" w14:textId="77777777" w:rsidR="00704588" w:rsidRPr="00704588" w:rsidRDefault="00704588" w:rsidP="00704588">
            <w:pPr>
              <w:spacing w:before="88"/>
              <w:ind w:left="105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91" w:type="dxa"/>
          </w:tcPr>
          <w:p w14:paraId="0C85E17F" w14:textId="77777777" w:rsidR="00704588" w:rsidRPr="00704588" w:rsidRDefault="00704588" w:rsidP="00704588">
            <w:pPr>
              <w:spacing w:before="88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2D5ED24C" w14:textId="77777777" w:rsidTr="00214D44">
        <w:trPr>
          <w:trHeight w:val="693"/>
        </w:trPr>
        <w:tc>
          <w:tcPr>
            <w:tcW w:w="672" w:type="dxa"/>
          </w:tcPr>
          <w:p w14:paraId="35B0BBD4" w14:textId="77777777" w:rsidR="00704588" w:rsidRPr="00704588" w:rsidRDefault="00704588" w:rsidP="00704588">
            <w:pPr>
              <w:tabs>
                <w:tab w:val="left" w:pos="616"/>
              </w:tabs>
              <w:spacing w:before="93" w:line="300" w:lineRule="auto"/>
              <w:ind w:left="616" w:right="232" w:hanging="567"/>
              <w:rPr>
                <w:sz w:val="20"/>
              </w:rPr>
            </w:pPr>
            <w:r w:rsidRPr="00704588">
              <w:rPr>
                <w:sz w:val="20"/>
              </w:rPr>
              <w:t>11.</w:t>
            </w:r>
          </w:p>
        </w:tc>
        <w:tc>
          <w:tcPr>
            <w:tcW w:w="5839" w:type="dxa"/>
          </w:tcPr>
          <w:p w14:paraId="5822968C" w14:textId="55C61917" w:rsidR="00704588" w:rsidRPr="00704588" w:rsidRDefault="00704588" w:rsidP="00704588">
            <w:pPr>
              <w:tabs>
                <w:tab w:val="left" w:pos="616"/>
              </w:tabs>
              <w:spacing w:before="93" w:line="300" w:lineRule="auto"/>
              <w:ind w:left="51" w:right="232"/>
              <w:rPr>
                <w:sz w:val="20"/>
              </w:rPr>
            </w:pPr>
            <w:r w:rsidRPr="00704588">
              <w:rPr>
                <w:sz w:val="20"/>
              </w:rPr>
              <w:t>Resolution on the remuneration of the members of the Board of Directors</w:t>
            </w:r>
            <w:r w:rsidR="001B39EF">
              <w:rPr>
                <w:sz w:val="20"/>
              </w:rPr>
              <w:t xml:space="preserve"> and the </w:t>
            </w:r>
            <w:r w:rsidR="00EA40C9">
              <w:rPr>
                <w:sz w:val="20"/>
              </w:rPr>
              <w:t>principles of compensation of travel costs</w:t>
            </w:r>
          </w:p>
        </w:tc>
        <w:tc>
          <w:tcPr>
            <w:tcW w:w="856" w:type="dxa"/>
          </w:tcPr>
          <w:p w14:paraId="41F64D3B" w14:textId="77777777" w:rsidR="00704588" w:rsidRPr="00704588" w:rsidRDefault="00704588" w:rsidP="00704588">
            <w:pPr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20FD9824" w14:textId="77777777" w:rsidR="00704588" w:rsidRPr="00704588" w:rsidRDefault="00704588" w:rsidP="00704588">
            <w:pPr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BC27066" w14:textId="77777777" w:rsidR="00704588" w:rsidRPr="00704588" w:rsidRDefault="00704588" w:rsidP="00704588">
            <w:pPr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59C2AF5F" w14:textId="77777777" w:rsidTr="00214D44">
        <w:trPr>
          <w:trHeight w:val="447"/>
        </w:trPr>
        <w:tc>
          <w:tcPr>
            <w:tcW w:w="672" w:type="dxa"/>
          </w:tcPr>
          <w:p w14:paraId="29B66DE6" w14:textId="77777777" w:rsidR="00704588" w:rsidRPr="00704588" w:rsidRDefault="00704588" w:rsidP="00704588">
            <w:pPr>
              <w:tabs>
                <w:tab w:val="left" w:pos="616"/>
              </w:tabs>
              <w:spacing w:before="88"/>
              <w:ind w:left="50"/>
              <w:rPr>
                <w:sz w:val="20"/>
              </w:rPr>
            </w:pPr>
            <w:r w:rsidRPr="00704588">
              <w:rPr>
                <w:sz w:val="20"/>
              </w:rPr>
              <w:t>12.</w:t>
            </w:r>
          </w:p>
        </w:tc>
        <w:tc>
          <w:tcPr>
            <w:tcW w:w="5839" w:type="dxa"/>
          </w:tcPr>
          <w:p w14:paraId="56A2E48C" w14:textId="77777777" w:rsidR="00704588" w:rsidRPr="00704588" w:rsidRDefault="00704588" w:rsidP="00704588">
            <w:pPr>
              <w:tabs>
                <w:tab w:val="left" w:pos="616"/>
              </w:tabs>
              <w:spacing w:before="88"/>
              <w:ind w:left="50"/>
              <w:rPr>
                <w:sz w:val="20"/>
              </w:rPr>
            </w:pPr>
            <w:r w:rsidRPr="00704588">
              <w:rPr>
                <w:sz w:val="20"/>
              </w:rPr>
              <w:t>Resolution</w:t>
            </w:r>
            <w:r w:rsidRPr="00704588">
              <w:rPr>
                <w:spacing w:val="-8"/>
                <w:sz w:val="20"/>
              </w:rPr>
              <w:t xml:space="preserve"> </w:t>
            </w:r>
            <w:r w:rsidRPr="00704588">
              <w:rPr>
                <w:sz w:val="20"/>
              </w:rPr>
              <w:t>on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the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number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of</w:t>
            </w:r>
            <w:r w:rsidRPr="00704588">
              <w:rPr>
                <w:spacing w:val="-7"/>
                <w:sz w:val="20"/>
              </w:rPr>
              <w:t xml:space="preserve"> </w:t>
            </w:r>
            <w:r w:rsidRPr="00704588">
              <w:rPr>
                <w:sz w:val="20"/>
              </w:rPr>
              <w:t>members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of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the</w:t>
            </w:r>
            <w:r w:rsidRPr="00704588">
              <w:rPr>
                <w:spacing w:val="-5"/>
                <w:sz w:val="20"/>
              </w:rPr>
              <w:t xml:space="preserve"> </w:t>
            </w:r>
            <w:r w:rsidRPr="00704588">
              <w:rPr>
                <w:sz w:val="20"/>
              </w:rPr>
              <w:t>Board</w:t>
            </w:r>
            <w:r w:rsidRPr="00704588">
              <w:rPr>
                <w:spacing w:val="-6"/>
                <w:sz w:val="20"/>
              </w:rPr>
              <w:t xml:space="preserve"> </w:t>
            </w:r>
            <w:r w:rsidRPr="00704588">
              <w:rPr>
                <w:sz w:val="20"/>
              </w:rPr>
              <w:t>of</w:t>
            </w:r>
            <w:r w:rsidRPr="00704588">
              <w:rPr>
                <w:spacing w:val="-7"/>
                <w:sz w:val="20"/>
              </w:rPr>
              <w:t xml:space="preserve"> </w:t>
            </w:r>
            <w:r w:rsidRPr="00704588">
              <w:rPr>
                <w:sz w:val="20"/>
              </w:rPr>
              <w:t>Directors</w:t>
            </w:r>
          </w:p>
        </w:tc>
        <w:tc>
          <w:tcPr>
            <w:tcW w:w="856" w:type="dxa"/>
          </w:tcPr>
          <w:p w14:paraId="4226C073" w14:textId="77777777" w:rsidR="00704588" w:rsidRPr="00704588" w:rsidRDefault="00704588" w:rsidP="00704588">
            <w:pPr>
              <w:spacing w:before="88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63B1E3B3" w14:textId="77777777" w:rsidR="00704588" w:rsidRPr="00704588" w:rsidRDefault="00704588" w:rsidP="00704588">
            <w:pPr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A7947C2" w14:textId="77777777" w:rsidR="00704588" w:rsidRPr="00704588" w:rsidRDefault="00704588" w:rsidP="00704588">
            <w:pPr>
              <w:spacing w:before="88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77462EC8" w14:textId="77777777" w:rsidTr="00214D44">
        <w:trPr>
          <w:trHeight w:val="452"/>
        </w:trPr>
        <w:tc>
          <w:tcPr>
            <w:tcW w:w="672" w:type="dxa"/>
          </w:tcPr>
          <w:p w14:paraId="1CCEBDCF" w14:textId="77777777" w:rsidR="00704588" w:rsidRPr="00704588" w:rsidRDefault="00704588" w:rsidP="00704588">
            <w:pPr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13.</w:t>
            </w:r>
          </w:p>
        </w:tc>
        <w:tc>
          <w:tcPr>
            <w:tcW w:w="5839" w:type="dxa"/>
          </w:tcPr>
          <w:p w14:paraId="42547010" w14:textId="77777777" w:rsidR="00704588" w:rsidRPr="00704588" w:rsidRDefault="00704588" w:rsidP="00704588">
            <w:pPr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Election of members of the Board of</w:t>
            </w:r>
            <w:r w:rsidRPr="00704588">
              <w:rPr>
                <w:spacing w:val="-10"/>
                <w:sz w:val="20"/>
              </w:rPr>
              <w:t xml:space="preserve"> </w:t>
            </w:r>
            <w:r w:rsidRPr="00704588">
              <w:rPr>
                <w:sz w:val="20"/>
              </w:rPr>
              <w:t>Directors</w:t>
            </w:r>
          </w:p>
        </w:tc>
        <w:tc>
          <w:tcPr>
            <w:tcW w:w="856" w:type="dxa"/>
          </w:tcPr>
          <w:p w14:paraId="3C5BE2B1" w14:textId="77777777" w:rsidR="00704588" w:rsidRPr="00704588" w:rsidRDefault="00704588" w:rsidP="00704588">
            <w:pPr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2C1461B7" w14:textId="77777777" w:rsidR="00704588" w:rsidRPr="00704588" w:rsidRDefault="00704588" w:rsidP="00704588">
            <w:pPr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4F572EA" w14:textId="77777777" w:rsidR="00704588" w:rsidRPr="00704588" w:rsidRDefault="00704588" w:rsidP="00704588">
            <w:pPr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477301B6" w14:textId="77777777" w:rsidTr="00214D44">
        <w:trPr>
          <w:trHeight w:val="452"/>
        </w:trPr>
        <w:tc>
          <w:tcPr>
            <w:tcW w:w="672" w:type="dxa"/>
          </w:tcPr>
          <w:p w14:paraId="5A7D9C33" w14:textId="77777777" w:rsidR="00704588" w:rsidRPr="00704588" w:rsidRDefault="00704588" w:rsidP="00704588">
            <w:pPr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14.</w:t>
            </w:r>
          </w:p>
        </w:tc>
        <w:tc>
          <w:tcPr>
            <w:tcW w:w="5839" w:type="dxa"/>
          </w:tcPr>
          <w:p w14:paraId="1FDE3FF3" w14:textId="77777777" w:rsidR="00704588" w:rsidRPr="00704588" w:rsidRDefault="00704588" w:rsidP="00704588">
            <w:pPr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Resolution on the remuneration of the</w:t>
            </w:r>
            <w:r w:rsidRPr="00704588">
              <w:rPr>
                <w:spacing w:val="-6"/>
                <w:sz w:val="20"/>
              </w:rPr>
              <w:t xml:space="preserve"> </w:t>
            </w:r>
            <w:r w:rsidRPr="00704588">
              <w:rPr>
                <w:sz w:val="20"/>
              </w:rPr>
              <w:t>auditor</w:t>
            </w:r>
          </w:p>
        </w:tc>
        <w:tc>
          <w:tcPr>
            <w:tcW w:w="856" w:type="dxa"/>
          </w:tcPr>
          <w:p w14:paraId="2C480493" w14:textId="77777777" w:rsidR="00704588" w:rsidRPr="00704588" w:rsidRDefault="00704588" w:rsidP="00704588">
            <w:pPr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61E45730" w14:textId="77777777" w:rsidR="00704588" w:rsidRPr="00704588" w:rsidRDefault="00704588" w:rsidP="00704588">
            <w:pPr>
              <w:jc w:val="center"/>
              <w:rPr>
                <w:rFonts w:ascii="Times New Roman"/>
                <w:sz w:val="20"/>
              </w:rPr>
            </w:pPr>
            <w:r w:rsidRPr="00704588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991" w:type="dxa"/>
          </w:tcPr>
          <w:p w14:paraId="0FF1B9D6" w14:textId="77777777" w:rsidR="00704588" w:rsidRPr="00704588" w:rsidRDefault="00704588" w:rsidP="00704588">
            <w:pPr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448E074F" w14:textId="77777777" w:rsidTr="00214D44">
        <w:trPr>
          <w:trHeight w:val="452"/>
        </w:trPr>
        <w:tc>
          <w:tcPr>
            <w:tcW w:w="672" w:type="dxa"/>
          </w:tcPr>
          <w:p w14:paraId="22157B16" w14:textId="77777777" w:rsidR="00704588" w:rsidRPr="00704588" w:rsidRDefault="00704588" w:rsidP="00704588">
            <w:pPr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15.</w:t>
            </w:r>
          </w:p>
        </w:tc>
        <w:tc>
          <w:tcPr>
            <w:tcW w:w="5839" w:type="dxa"/>
          </w:tcPr>
          <w:p w14:paraId="2D1FB7E9" w14:textId="73FD3963" w:rsidR="00704588" w:rsidRPr="00704588" w:rsidRDefault="00704588" w:rsidP="00704588">
            <w:pPr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Election of</w:t>
            </w:r>
            <w:r w:rsidRPr="00704588">
              <w:rPr>
                <w:spacing w:val="-3"/>
                <w:sz w:val="20"/>
              </w:rPr>
              <w:t xml:space="preserve"> </w:t>
            </w:r>
            <w:r w:rsidRPr="00704588">
              <w:rPr>
                <w:sz w:val="20"/>
              </w:rPr>
              <w:t>auditor</w:t>
            </w:r>
          </w:p>
        </w:tc>
        <w:tc>
          <w:tcPr>
            <w:tcW w:w="856" w:type="dxa"/>
          </w:tcPr>
          <w:p w14:paraId="34DF32F9" w14:textId="77777777" w:rsidR="00704588" w:rsidRPr="00704588" w:rsidRDefault="00704588" w:rsidP="00704588">
            <w:pPr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186" w:type="dxa"/>
          </w:tcPr>
          <w:p w14:paraId="71B33F50" w14:textId="77777777" w:rsidR="00704588" w:rsidRPr="00704588" w:rsidRDefault="00704588" w:rsidP="00704588">
            <w:pPr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490DD7F" w14:textId="77777777" w:rsidR="00704588" w:rsidRPr="00704588" w:rsidRDefault="00704588" w:rsidP="00704588">
            <w:pPr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704588" w:rsidRPr="00704588" w14:paraId="4EB75284" w14:textId="77777777" w:rsidTr="00214D44">
        <w:trPr>
          <w:trHeight w:val="508"/>
        </w:trPr>
        <w:tc>
          <w:tcPr>
            <w:tcW w:w="672" w:type="dxa"/>
          </w:tcPr>
          <w:p w14:paraId="17BB480E" w14:textId="77777777" w:rsidR="00704588" w:rsidRPr="00704588" w:rsidRDefault="00704588" w:rsidP="00704588">
            <w:pPr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 w:rsidRPr="00704588">
              <w:rPr>
                <w:sz w:val="20"/>
                <w:szCs w:val="20"/>
              </w:rPr>
              <w:t>16.</w:t>
            </w:r>
          </w:p>
        </w:tc>
        <w:tc>
          <w:tcPr>
            <w:tcW w:w="5839" w:type="dxa"/>
          </w:tcPr>
          <w:p w14:paraId="06C7F936" w14:textId="77777777" w:rsidR="00704588" w:rsidRPr="00704588" w:rsidRDefault="00704588" w:rsidP="00704588">
            <w:pPr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 w:rsidRPr="00704588">
              <w:rPr>
                <w:sz w:val="20"/>
              </w:rPr>
              <w:t>Authorizing the Board of Directors to decide on the issue of shares as well as the issue of options and other special rights</w:t>
            </w:r>
          </w:p>
        </w:tc>
        <w:tc>
          <w:tcPr>
            <w:tcW w:w="856" w:type="dxa"/>
          </w:tcPr>
          <w:p w14:paraId="40B041F7" w14:textId="77777777" w:rsidR="00704588" w:rsidRPr="00704588" w:rsidRDefault="00704588" w:rsidP="00704588">
            <w:pPr>
              <w:widowControl/>
              <w:autoSpaceDE/>
              <w:autoSpaceDN/>
              <w:spacing w:before="93" w:after="120" w:line="280" w:lineRule="atLeast"/>
              <w:ind w:right="2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704588">
              <w:rPr>
                <w:rFonts w:ascii="Segoe UI Symbol" w:eastAsia="Segoe UI Symbol" w:hAnsi="Segoe UI Symbol" w:cs="Segoe UI Symbol"/>
                <w:sz w:val="20"/>
                <w:szCs w:val="20"/>
                <w:lang w:val="fi-FI"/>
              </w:rPr>
              <w:t>☐</w:t>
            </w:r>
          </w:p>
          <w:p w14:paraId="44DF8728" w14:textId="77777777" w:rsidR="00704588" w:rsidRPr="00704588" w:rsidRDefault="00704588" w:rsidP="00704588">
            <w:pPr>
              <w:spacing w:before="94"/>
              <w:ind w:right="21"/>
              <w:jc w:val="center"/>
              <w:rPr>
                <w:rFonts w:ascii="MS Gothic" w:hAnsi="MS Gothic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E50EEFC" w14:textId="77777777" w:rsidR="00704588" w:rsidRPr="00704588" w:rsidRDefault="00704588" w:rsidP="00704588">
            <w:pPr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704588"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991" w:type="dxa"/>
          </w:tcPr>
          <w:p w14:paraId="11ED1124" w14:textId="77777777" w:rsidR="00704588" w:rsidRPr="00704588" w:rsidRDefault="00704588" w:rsidP="00704588">
            <w:pPr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 w:rsidRPr="00704588"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69E573E2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jc w:val="both"/>
        <w:rPr>
          <w:rFonts w:cs="Times New Roman"/>
          <w:sz w:val="20"/>
          <w:lang w:val="fi-FI"/>
        </w:rPr>
      </w:pPr>
    </w:p>
    <w:p w14:paraId="229B8E74" w14:textId="77777777" w:rsidR="00704588" w:rsidRPr="00704588" w:rsidRDefault="00704588" w:rsidP="00704588">
      <w:pPr>
        <w:widowControl/>
        <w:autoSpaceDE/>
        <w:autoSpaceDN/>
        <w:spacing w:before="120" w:after="120" w:line="280" w:lineRule="atLeast"/>
        <w:jc w:val="both"/>
        <w:rPr>
          <w:rFonts w:cs="Times New Roman"/>
          <w:sz w:val="20"/>
          <w:lang w:val="fi-FI"/>
        </w:rPr>
      </w:pPr>
    </w:p>
    <w:p w14:paraId="1E8BE515" w14:textId="77777777" w:rsidR="0056502E" w:rsidRDefault="0056502E" w:rsidP="00704588">
      <w:pPr>
        <w:pStyle w:val="Heading1"/>
        <w:spacing w:before="100"/>
        <w:jc w:val="both"/>
        <w:rPr>
          <w:lang w:val="fi-FI"/>
        </w:rPr>
      </w:pPr>
    </w:p>
    <w:sectPr w:rsidR="0056502E" w:rsidSect="00704588">
      <w:headerReference w:type="default" r:id="rId12"/>
      <w:type w:val="continuous"/>
      <w:pgSz w:w="11910" w:h="16840"/>
      <w:pgMar w:top="1600" w:right="1020" w:bottom="1520" w:left="1020" w:header="708" w:footer="13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3949" w14:textId="77777777" w:rsidR="001B7F54" w:rsidRDefault="001B7F54">
      <w:r>
        <w:separator/>
      </w:r>
    </w:p>
  </w:endnote>
  <w:endnote w:type="continuationSeparator" w:id="0">
    <w:p w14:paraId="2333789C" w14:textId="77777777" w:rsidR="001B7F54" w:rsidRDefault="001B7F54">
      <w:r>
        <w:continuationSeparator/>
      </w:r>
    </w:p>
  </w:endnote>
  <w:endnote w:type="continuationNotice" w:id="1">
    <w:p w14:paraId="7D355ED4" w14:textId="77777777" w:rsidR="001B7F54" w:rsidRDefault="001B7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220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42C93" w14:textId="77777777" w:rsidR="00704588" w:rsidRDefault="00704588">
        <w:pPr>
          <w:pStyle w:val="Footer"/>
          <w:jc w:val="right"/>
        </w:pPr>
        <w:r>
          <w:t>2(2)</w:t>
        </w:r>
      </w:p>
    </w:sdtContent>
  </w:sdt>
  <w:p w14:paraId="388EDF3A" w14:textId="77777777" w:rsidR="00704588" w:rsidRDefault="00704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50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18EB8" w14:textId="77777777" w:rsidR="00704588" w:rsidRDefault="00704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14:paraId="302D163E" w14:textId="77777777" w:rsidR="00704588" w:rsidRDefault="0070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BEBE" w14:textId="77777777" w:rsidR="001B7F54" w:rsidRDefault="001B7F54">
      <w:r>
        <w:separator/>
      </w:r>
    </w:p>
  </w:footnote>
  <w:footnote w:type="continuationSeparator" w:id="0">
    <w:p w14:paraId="390F1AA8" w14:textId="77777777" w:rsidR="001B7F54" w:rsidRDefault="001B7F54">
      <w:r>
        <w:continuationSeparator/>
      </w:r>
    </w:p>
  </w:footnote>
  <w:footnote w:type="continuationNotice" w:id="1">
    <w:p w14:paraId="72E7B799" w14:textId="77777777" w:rsidR="001B7F54" w:rsidRDefault="001B7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36D744A7" w14:textId="77777777" w:rsidTr="5F9BCF03">
      <w:tc>
        <w:tcPr>
          <w:tcW w:w="3290" w:type="dxa"/>
        </w:tcPr>
        <w:p w14:paraId="16D233BD" w14:textId="64E07911" w:rsidR="5F9BCF03" w:rsidRDefault="5F9BCF03" w:rsidP="5F9BCF03">
          <w:pPr>
            <w:pStyle w:val="Header"/>
            <w:ind w:left="-115"/>
          </w:pPr>
        </w:p>
      </w:tc>
      <w:tc>
        <w:tcPr>
          <w:tcW w:w="3290" w:type="dxa"/>
        </w:tcPr>
        <w:p w14:paraId="38F4CCE7" w14:textId="73CFBD49" w:rsidR="5F9BCF03" w:rsidRDefault="5F9BCF03" w:rsidP="5F9BCF03">
          <w:pPr>
            <w:pStyle w:val="Header"/>
            <w:jc w:val="center"/>
          </w:pPr>
        </w:p>
      </w:tc>
      <w:tc>
        <w:tcPr>
          <w:tcW w:w="3290" w:type="dxa"/>
        </w:tcPr>
        <w:p w14:paraId="3F5A5E55" w14:textId="31296ADD" w:rsidR="5F9BCF03" w:rsidRDefault="5F9BCF03" w:rsidP="5F9BCF03">
          <w:pPr>
            <w:pStyle w:val="Header"/>
            <w:ind w:right="-115"/>
            <w:jc w:val="right"/>
          </w:pPr>
        </w:p>
      </w:tc>
    </w:tr>
  </w:tbl>
  <w:p w14:paraId="2A699E47" w14:textId="1755FEB5" w:rsidR="5F9BCF03" w:rsidRDefault="5F9BCF03" w:rsidP="5F9BC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B3C5A"/>
    <w:multiLevelType w:val="hybridMultilevel"/>
    <w:tmpl w:val="329A88F8"/>
    <w:lvl w:ilvl="0" w:tplc="01742D94">
      <w:start w:val="7"/>
      <w:numFmt w:val="decimal"/>
      <w:lvlText w:val="%1."/>
      <w:lvlJc w:val="left"/>
      <w:pPr>
        <w:ind w:left="842" w:hanging="621"/>
      </w:pPr>
      <w:rPr>
        <w:rFonts w:ascii="Georgia" w:eastAsia="Georgia" w:hAnsi="Georgia" w:cs="Georgia" w:hint="default"/>
        <w:w w:val="100"/>
        <w:position w:val="-3"/>
        <w:sz w:val="20"/>
        <w:szCs w:val="20"/>
      </w:rPr>
    </w:lvl>
    <w:lvl w:ilvl="1" w:tplc="D206CE96">
      <w:numFmt w:val="bullet"/>
      <w:lvlText w:val="•"/>
      <w:lvlJc w:val="left"/>
      <w:pPr>
        <w:ind w:left="1742" w:hanging="621"/>
      </w:pPr>
      <w:rPr>
        <w:rFonts w:hint="default"/>
      </w:rPr>
    </w:lvl>
    <w:lvl w:ilvl="2" w:tplc="C53288A8">
      <w:numFmt w:val="bullet"/>
      <w:lvlText w:val="•"/>
      <w:lvlJc w:val="left"/>
      <w:pPr>
        <w:ind w:left="2644" w:hanging="621"/>
      </w:pPr>
      <w:rPr>
        <w:rFonts w:hint="default"/>
      </w:rPr>
    </w:lvl>
    <w:lvl w:ilvl="3" w:tplc="F6F6CCDA">
      <w:numFmt w:val="bullet"/>
      <w:lvlText w:val="•"/>
      <w:lvlJc w:val="left"/>
      <w:pPr>
        <w:ind w:left="3547" w:hanging="621"/>
      </w:pPr>
      <w:rPr>
        <w:rFonts w:hint="default"/>
      </w:rPr>
    </w:lvl>
    <w:lvl w:ilvl="4" w:tplc="64BC0868">
      <w:numFmt w:val="bullet"/>
      <w:lvlText w:val="•"/>
      <w:lvlJc w:val="left"/>
      <w:pPr>
        <w:ind w:left="4449" w:hanging="621"/>
      </w:pPr>
      <w:rPr>
        <w:rFonts w:hint="default"/>
      </w:rPr>
    </w:lvl>
    <w:lvl w:ilvl="5" w:tplc="F45284F6">
      <w:numFmt w:val="bullet"/>
      <w:lvlText w:val="•"/>
      <w:lvlJc w:val="left"/>
      <w:pPr>
        <w:ind w:left="5352" w:hanging="621"/>
      </w:pPr>
      <w:rPr>
        <w:rFonts w:hint="default"/>
      </w:rPr>
    </w:lvl>
    <w:lvl w:ilvl="6" w:tplc="74626D2A">
      <w:numFmt w:val="bullet"/>
      <w:lvlText w:val="•"/>
      <w:lvlJc w:val="left"/>
      <w:pPr>
        <w:ind w:left="6254" w:hanging="621"/>
      </w:pPr>
      <w:rPr>
        <w:rFonts w:hint="default"/>
      </w:rPr>
    </w:lvl>
    <w:lvl w:ilvl="7" w:tplc="55CA965E">
      <w:numFmt w:val="bullet"/>
      <w:lvlText w:val="•"/>
      <w:lvlJc w:val="left"/>
      <w:pPr>
        <w:ind w:left="7157" w:hanging="621"/>
      </w:pPr>
      <w:rPr>
        <w:rFonts w:hint="default"/>
      </w:rPr>
    </w:lvl>
    <w:lvl w:ilvl="8" w:tplc="10644FF6">
      <w:numFmt w:val="bullet"/>
      <w:lvlText w:val="•"/>
      <w:lvlJc w:val="left"/>
      <w:pPr>
        <w:ind w:left="8059" w:hanging="6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5"/>
    <w:rsid w:val="00012946"/>
    <w:rsid w:val="000557AF"/>
    <w:rsid w:val="00065A56"/>
    <w:rsid w:val="00065D65"/>
    <w:rsid w:val="000C6382"/>
    <w:rsid w:val="000D2CD9"/>
    <w:rsid w:val="000E010A"/>
    <w:rsid w:val="000E7EDD"/>
    <w:rsid w:val="0011043A"/>
    <w:rsid w:val="001828B5"/>
    <w:rsid w:val="00185E6C"/>
    <w:rsid w:val="00190F4A"/>
    <w:rsid w:val="001A4560"/>
    <w:rsid w:val="001B39EF"/>
    <w:rsid w:val="001B7F54"/>
    <w:rsid w:val="002011CF"/>
    <w:rsid w:val="0021791C"/>
    <w:rsid w:val="00256015"/>
    <w:rsid w:val="002674D0"/>
    <w:rsid w:val="00272F64"/>
    <w:rsid w:val="00283E17"/>
    <w:rsid w:val="00296A34"/>
    <w:rsid w:val="002B112A"/>
    <w:rsid w:val="002B7B3B"/>
    <w:rsid w:val="002B7EB4"/>
    <w:rsid w:val="002C17F7"/>
    <w:rsid w:val="002F6361"/>
    <w:rsid w:val="00313F39"/>
    <w:rsid w:val="003369D7"/>
    <w:rsid w:val="0036720E"/>
    <w:rsid w:val="003A3845"/>
    <w:rsid w:val="003B648B"/>
    <w:rsid w:val="003D5BBF"/>
    <w:rsid w:val="003D7139"/>
    <w:rsid w:val="004048AA"/>
    <w:rsid w:val="004278CA"/>
    <w:rsid w:val="0043004E"/>
    <w:rsid w:val="0046373A"/>
    <w:rsid w:val="0047260D"/>
    <w:rsid w:val="00553079"/>
    <w:rsid w:val="005639F6"/>
    <w:rsid w:val="0056502E"/>
    <w:rsid w:val="005C2DD8"/>
    <w:rsid w:val="005E1EB0"/>
    <w:rsid w:val="006350FE"/>
    <w:rsid w:val="006C065E"/>
    <w:rsid w:val="006D0B9D"/>
    <w:rsid w:val="006D1450"/>
    <w:rsid w:val="00704588"/>
    <w:rsid w:val="007201C8"/>
    <w:rsid w:val="0072144A"/>
    <w:rsid w:val="00730968"/>
    <w:rsid w:val="00746994"/>
    <w:rsid w:val="00825164"/>
    <w:rsid w:val="008752BB"/>
    <w:rsid w:val="0089406D"/>
    <w:rsid w:val="008A4EC6"/>
    <w:rsid w:val="008B0CB7"/>
    <w:rsid w:val="008B54F7"/>
    <w:rsid w:val="008D3B53"/>
    <w:rsid w:val="008D65AF"/>
    <w:rsid w:val="008D678D"/>
    <w:rsid w:val="008E0081"/>
    <w:rsid w:val="009206EA"/>
    <w:rsid w:val="00941DC9"/>
    <w:rsid w:val="00992D8F"/>
    <w:rsid w:val="009B6DD6"/>
    <w:rsid w:val="009D68D2"/>
    <w:rsid w:val="009E5707"/>
    <w:rsid w:val="00A036FF"/>
    <w:rsid w:val="00A3355D"/>
    <w:rsid w:val="00A43E96"/>
    <w:rsid w:val="00A56940"/>
    <w:rsid w:val="00A71DC4"/>
    <w:rsid w:val="00A86A62"/>
    <w:rsid w:val="00AB45CD"/>
    <w:rsid w:val="00AF4B03"/>
    <w:rsid w:val="00AF6E75"/>
    <w:rsid w:val="00B739CE"/>
    <w:rsid w:val="00B77EAC"/>
    <w:rsid w:val="00BB2D97"/>
    <w:rsid w:val="00BC0267"/>
    <w:rsid w:val="00BC4739"/>
    <w:rsid w:val="00C10CA4"/>
    <w:rsid w:val="00C1175B"/>
    <w:rsid w:val="00C1684E"/>
    <w:rsid w:val="00C42B9D"/>
    <w:rsid w:val="00C43EA1"/>
    <w:rsid w:val="00C74B90"/>
    <w:rsid w:val="00CC2D22"/>
    <w:rsid w:val="00CC3213"/>
    <w:rsid w:val="00CD6407"/>
    <w:rsid w:val="00D34B46"/>
    <w:rsid w:val="00D41512"/>
    <w:rsid w:val="00DB4217"/>
    <w:rsid w:val="00DC1FFD"/>
    <w:rsid w:val="00E56FE0"/>
    <w:rsid w:val="00E6035B"/>
    <w:rsid w:val="00E70353"/>
    <w:rsid w:val="00E70E97"/>
    <w:rsid w:val="00EA40C9"/>
    <w:rsid w:val="00ED445A"/>
    <w:rsid w:val="00ED4619"/>
    <w:rsid w:val="00EE2D10"/>
    <w:rsid w:val="00EE5242"/>
    <w:rsid w:val="00EE57F0"/>
    <w:rsid w:val="00EF5D76"/>
    <w:rsid w:val="00F16C7C"/>
    <w:rsid w:val="00F36C11"/>
    <w:rsid w:val="00F7434F"/>
    <w:rsid w:val="00F9184B"/>
    <w:rsid w:val="00FA5032"/>
    <w:rsid w:val="00FD7D03"/>
    <w:rsid w:val="00FE1468"/>
    <w:rsid w:val="41C97999"/>
    <w:rsid w:val="47EBAC74"/>
    <w:rsid w:val="5F9BCF03"/>
    <w:rsid w:val="6EA09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3B74F"/>
  <w15:docId w15:val="{52E056A7-9327-46D9-B7A8-4CDDDE7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0"/>
      <w:ind w:left="842" w:hanging="6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2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0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E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0A"/>
    <w:rPr>
      <w:rFonts w:ascii="Georgia" w:eastAsia="Georgia" w:hAnsi="Georgia" w:cs="Georgi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46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46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LegalPlatformMMS_0 xmlns="4f96bdd2-693e-42bf-afc8-7d9e7295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e7f8fbd6-a811-4208-8ad9-d852769038e8</TermId>
        </TermInfo>
      </Terms>
    </AffLegalPlatformMMS_0>
    <TaxCatchAll xmlns="4f96bdd2-693e-42bf-afc8-7d9e7295c2c6">
      <Value>1</Value>
    </TaxCatchAll>
    <CaseTitle xmlns="ac3b1127-250b-4925-ad5d-9ed1618346cb">AGM 2020</CaseTitle>
    <AffCaseCustomerName xmlns="ceefb14f-e90d-46f9-93de-0e55cab95223">Efore Oyj</AffCaseCustomerName>
    <AffCaseCounterparties xmlns="ceefb14f-e90d-46f9-93de-0e55cab952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rt Document" ma:contentTypeID="0x010100C3A55FD2E3FEE142B4B1B84AA56DFC390097022CA07F91DB479954AEFA8F1A6C96" ma:contentTypeVersion="12" ma:contentTypeDescription="Create a new document." ma:contentTypeScope="" ma:versionID="de99bb1e567b41ac3b28a3055f88f4fa">
  <xsd:schema xmlns:xsd="http://www.w3.org/2001/XMLSchema" xmlns:xs="http://www.w3.org/2001/XMLSchema" xmlns:p="http://schemas.microsoft.com/office/2006/metadata/properties" xmlns:ns2="ceefb14f-e90d-46f9-93de-0e55cab95223" xmlns:ns3="ac3b1127-250b-4925-ad5d-9ed1618346cb" xmlns:ns4="4f96bdd2-693e-42bf-afc8-7d9e7295c2c6" xmlns:ns5="a8757dff-2ba7-4074-9224-9009bafe3290" targetNamespace="http://schemas.microsoft.com/office/2006/metadata/properties" ma:root="true" ma:fieldsID="7c6362782a5aca3d6f3789b164f056a5" ns2:_="" ns3:_="" ns4:_="" ns5:_="">
    <xsd:import namespace="ceefb14f-e90d-46f9-93de-0e55cab95223"/>
    <xsd:import namespace="ac3b1127-250b-4925-ad5d-9ed1618346cb"/>
    <xsd:import namespace="4f96bdd2-693e-42bf-afc8-7d9e7295c2c6"/>
    <xsd:import namespace="a8757dff-2ba7-4074-9224-9009bafe3290"/>
    <xsd:element name="properties">
      <xsd:complexType>
        <xsd:sequence>
          <xsd:element name="documentManagement">
            <xsd:complexType>
              <xsd:all>
                <xsd:element ref="ns2:AffCaseCustomerName" minOccurs="0"/>
                <xsd:element ref="ns3:CaseTitle" minOccurs="0"/>
                <xsd:element ref="ns2:AffCaseCounterparties" minOccurs="0"/>
                <xsd:element ref="ns4:TaxCatchAllLabel" minOccurs="0"/>
                <xsd:element ref="ns4:AffLegalPlatformMMS_0" minOccurs="0"/>
                <xsd:element ref="ns4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14f-e90d-46f9-93de-0e55cab95223" elementFormDefault="qualified">
    <xsd:import namespace="http://schemas.microsoft.com/office/2006/documentManagement/types"/>
    <xsd:import namespace="http://schemas.microsoft.com/office/infopath/2007/PartnerControls"/>
    <xsd:element name="AffCaseCustomerName" ma:index="2" nillable="true" ma:displayName="Customer" ma:default="Efore Oyj" ma:internalName="AffCaseCustomerName">
      <xsd:simpleType>
        <xsd:restriction base="dms:Text">
          <xsd:maxLength value="255"/>
        </xsd:restriction>
      </xsd:simpleType>
    </xsd:element>
    <xsd:element name="AffCaseCounterparties" ma:index="5" nillable="true" ma:displayName="Counterparties" ma:internalName="AffCaseCounterpa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1127-250b-4925-ad5d-9ed1618346cb" elementFormDefault="qualified">
    <xsd:import namespace="http://schemas.microsoft.com/office/2006/documentManagement/types"/>
    <xsd:import namespace="http://schemas.microsoft.com/office/infopath/2007/PartnerControls"/>
    <xsd:element name="CaseTitle" ma:index="3" nillable="true" ma:displayName="Case" ma:default="AGM 2020" ma:internalName="Ca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bdd2-693e-42bf-afc8-7d9e7295c2c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b8822f0-6f19-445a-a9ef-3d73d370066e}" ma:internalName="TaxCatchAllLabel" ma:readOnly="true" ma:showField="CatchAllDataLabel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LegalPlatformMMS_0" ma:index="13" nillable="true" ma:taxonomy="true" ma:internalName="AffLegalPlatformMMS_0" ma:taxonomyFieldName="AffLegalPlatformMMS" ma:displayName="Legal Platform" ma:default="1;#Corporate|e7f8fbd6-a811-4208-8ad9-d852769038e8" ma:fieldId="{f48b77a0-0035-4abe-8fa6-fefd6b3c9abf}" ma:taxonomyMulti="true" ma:sspId="70dd2133-ed4a-4237-aea3-ff24dc748105" ma:termSetId="7dd13ef3-5ecd-4f82-a678-7bce09414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822f0-6f19-445a-a9ef-3d73d370066e}" ma:internalName="TaxCatchAll" ma:showField="CatchAllData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7dff-2ba7-4074-9224-9009bafe3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6F736-14B0-4144-8C1F-9D31E1F13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9D4A2-2541-491E-940B-312DC270643B}">
  <ds:schemaRefs>
    <ds:schemaRef ds:uri="http://schemas.microsoft.com/office/infopath/2007/PartnerControls"/>
    <ds:schemaRef ds:uri="http://purl.org/dc/elements/1.1/"/>
    <ds:schemaRef ds:uri="4f96bdd2-693e-42bf-afc8-7d9e7295c2c6"/>
    <ds:schemaRef ds:uri="http://schemas.microsoft.com/office/2006/metadata/properties"/>
    <ds:schemaRef ds:uri="http://purl.org/dc/terms/"/>
    <ds:schemaRef ds:uri="http://schemas.openxmlformats.org/package/2006/metadata/core-properties"/>
    <ds:schemaRef ds:uri="ac3b1127-250b-4925-ad5d-9ed1618346cb"/>
    <ds:schemaRef ds:uri="http://schemas.microsoft.com/office/2006/documentManagement/types"/>
    <ds:schemaRef ds:uri="a8757dff-2ba7-4074-9224-9009bafe3290"/>
    <ds:schemaRef ds:uri="ceefb14f-e90d-46f9-93de-0e55cab952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E5B627-1FEA-4F95-8975-50CC9FF7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b14f-e90d-46f9-93de-0e55cab95223"/>
    <ds:schemaRef ds:uri="ac3b1127-250b-4925-ad5d-9ed1618346cb"/>
    <ds:schemaRef ds:uri="4f96bdd2-693e-42bf-afc8-7d9e7295c2c6"/>
    <ds:schemaRef ds:uri="a8757dff-2ba7-4074-9224-9009bafe3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Enedo_AGM_valtakirja_2020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Enedo_AGM_valtakirja_2020</dc:title>
  <dc:subject/>
  <dc:creator>Elina Kumpulainen</dc:creator>
  <cp:keywords/>
  <cp:lastModifiedBy>Paivi Vanttinen</cp:lastModifiedBy>
  <cp:revision>2</cp:revision>
  <dcterms:created xsi:type="dcterms:W3CDTF">2020-04-02T15:44:00Z</dcterms:created>
  <dcterms:modified xsi:type="dcterms:W3CDTF">2020-04-02T15:44:00Z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0x010100C3A55FD2E3FEE142B4B1B84AA56DFC390097022CA07F91DB479954AEFA8F1A6C96</vt:lpwstr>
  </property>
  <property fmtid="{D5CDD505-2E9C-101B-9397-08002B2CF9AE}" pid="6" name="Order">
    <vt:r8>900</vt:r8>
  </property>
  <property fmtid="{D5CDD505-2E9C-101B-9397-08002B2CF9AE}" pid="7" name="AffLegalPlatformMMS">
    <vt:lpwstr>1;#Corporate|e7f8fbd6-a811-4208-8ad9-d852769038e8</vt:lpwstr>
  </property>
</Properties>
</file>